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4A30">
      <w:pPr>
        <w:pStyle w:val="8"/>
      </w:pPr>
      <w:r>
        <w:br w:type="textWrapping"/>
      </w:r>
      <w:r>
        <w:br w:type="textWrapping"/>
      </w:r>
      <w:r>
        <w:br w:type="textWrapping"/>
      </w:r>
      <w:r>
        <w:br w:type="textWrapping"/>
      </w:r>
      <w:r>
        <w:br w:type="textWrapping"/>
      </w:r>
    </w:p>
    <w:p w14:paraId="4859DC7D">
      <w:pPr>
        <w:pStyle w:val="8"/>
      </w:pPr>
      <w:r>
        <w:t>　</w:t>
      </w:r>
    </w:p>
    <w:p w14:paraId="595AB6F6">
      <w:pPr>
        <w:pStyle w:val="8"/>
      </w:pPr>
      <w:r>
        <w:t>　</w:t>
      </w:r>
    </w:p>
    <w:p w14:paraId="2E8D2F7E">
      <w:pPr>
        <w:pStyle w:val="8"/>
      </w:pPr>
      <w:r>
        <w:t>　</w:t>
      </w:r>
    </w:p>
    <w:p w14:paraId="3A9A4C8D">
      <w:pPr>
        <w:pStyle w:val="8"/>
        <w:jc w:val="center"/>
        <w:outlineLvl w:val="0"/>
      </w:pPr>
      <w:r>
        <w:rPr>
          <w:rFonts w:hint="eastAsia"/>
          <w:b/>
          <w:sz w:val="48"/>
          <w:lang w:val="en-US" w:eastAsia="zh-CN"/>
        </w:rPr>
        <w:t>采购</w:t>
      </w:r>
      <w:r>
        <w:rPr>
          <w:b/>
          <w:sz w:val="48"/>
        </w:rPr>
        <w:t>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53C0936D">
      <w:pPr>
        <w:pStyle w:val="8"/>
        <w:jc w:val="center"/>
        <w:outlineLvl w:val="3"/>
      </w:pPr>
      <w:r>
        <w:rPr>
          <w:b/>
          <w:sz w:val="24"/>
        </w:rPr>
        <w:t>项目名称：</w:t>
      </w:r>
      <w:r>
        <w:rPr>
          <w:rFonts w:hint="eastAsia"/>
          <w:b/>
          <w:sz w:val="24"/>
          <w:lang w:eastAsia="zh-CN"/>
        </w:rPr>
        <w:t>广东省生殖科学研究所（广东省生殖医院）</w:t>
      </w:r>
      <w:r>
        <w:rPr>
          <w:b/>
          <w:sz w:val="24"/>
        </w:rPr>
        <w:t>印刷服务采购</w:t>
      </w:r>
    </w:p>
    <w:p w14:paraId="23D9DB29">
      <w:pPr>
        <w:pStyle w:val="8"/>
        <w:jc w:val="center"/>
        <w:outlineLvl w:val="3"/>
        <w:rPr>
          <w:rFonts w:hint="eastAsia" w:eastAsiaTheme="minorEastAsia"/>
          <w:lang w:eastAsia="zh-CN"/>
        </w:rPr>
      </w:pPr>
      <w:r>
        <w:rPr>
          <w:b/>
          <w:sz w:val="24"/>
        </w:rPr>
        <w:t>采购人：</w:t>
      </w:r>
      <w:r>
        <w:rPr>
          <w:rFonts w:hint="eastAsia"/>
          <w:b/>
          <w:sz w:val="24"/>
          <w:lang w:eastAsia="zh-CN"/>
        </w:rPr>
        <w:t>广东省生殖科学研究所（广东省生殖医院）</w:t>
      </w:r>
    </w:p>
    <w:p w14:paraId="7BE90286">
      <w:pPr>
        <w:pStyle w:val="8"/>
        <w:ind w:firstLine="480"/>
      </w:pPr>
      <w:r>
        <w:t xml:space="preserve">  </w:t>
      </w:r>
      <w:r>
        <w:br w:type="textWrapping"/>
      </w:r>
    </w:p>
    <w:p w14:paraId="7FA2D396">
      <w:pPr>
        <w:rPr>
          <w:b/>
          <w:sz w:val="36"/>
        </w:rPr>
      </w:pPr>
      <w:r>
        <w:rPr>
          <w:b/>
          <w:sz w:val="36"/>
        </w:rPr>
        <w:br w:type="page"/>
      </w:r>
    </w:p>
    <w:p w14:paraId="6A49A470">
      <w:pPr>
        <w:pStyle w:val="8"/>
        <w:jc w:val="center"/>
        <w:outlineLvl w:val="1"/>
      </w:pPr>
      <w:r>
        <w:rPr>
          <w:b/>
          <w:sz w:val="36"/>
        </w:rPr>
        <w:t>第一章投标邀请</w:t>
      </w:r>
    </w:p>
    <w:p w14:paraId="76ED591F">
      <w:pPr>
        <w:pStyle w:val="8"/>
        <w:ind w:firstLine="480"/>
      </w:pPr>
      <w:r>
        <w:rPr>
          <w:rFonts w:hint="eastAsia"/>
          <w:lang w:eastAsia="zh-CN"/>
        </w:rPr>
        <w:t>广东省生殖科学研究所（广东省生殖医院）</w:t>
      </w:r>
      <w:r>
        <w:rPr>
          <w:rFonts w:hint="eastAsia"/>
          <w:lang w:val="en-US" w:eastAsia="zh-CN"/>
        </w:rPr>
        <w:t>拟对2025年度</w:t>
      </w:r>
      <w:r>
        <w:t>印刷服务</w:t>
      </w:r>
      <w:r>
        <w:rPr>
          <w:rFonts w:hint="eastAsia"/>
          <w:lang w:val="en-US" w:eastAsia="zh-CN"/>
        </w:rPr>
        <w:t>项目进行</w:t>
      </w:r>
      <w:r>
        <w:t>采购</w:t>
      </w:r>
      <w:r>
        <w:rPr>
          <w:rFonts w:hint="eastAsia"/>
          <w:lang w:eastAsia="zh-CN"/>
        </w:rPr>
        <w:t>，</w:t>
      </w:r>
      <w:r>
        <w:t>欢迎符合资格条件的国内供应商参加投标。</w:t>
      </w:r>
    </w:p>
    <w:p w14:paraId="261C949D">
      <w:pPr>
        <w:pStyle w:val="8"/>
        <w:outlineLvl w:val="2"/>
      </w:pPr>
      <w:r>
        <w:rPr>
          <w:rFonts w:hint="eastAsia"/>
          <w:b/>
          <w:sz w:val="28"/>
          <w:lang w:eastAsia="zh-CN"/>
        </w:rPr>
        <w:t>一、</w:t>
      </w:r>
      <w:r>
        <w:rPr>
          <w:b/>
          <w:sz w:val="28"/>
        </w:rPr>
        <w:t>项目概述</w:t>
      </w:r>
    </w:p>
    <w:p w14:paraId="344074FF">
      <w:pPr>
        <w:pStyle w:val="8"/>
        <w:outlineLvl w:val="3"/>
      </w:pPr>
      <w:r>
        <w:rPr>
          <w:b/>
          <w:sz w:val="24"/>
        </w:rPr>
        <w:t>1.名称</w:t>
      </w:r>
    </w:p>
    <w:p w14:paraId="21A69E65">
      <w:pPr>
        <w:pStyle w:val="8"/>
        <w:ind w:firstLine="480"/>
      </w:pPr>
      <w:r>
        <w:t>项目名称：</w:t>
      </w:r>
      <w:r>
        <w:rPr>
          <w:rFonts w:hint="eastAsia"/>
          <w:lang w:eastAsia="zh-CN"/>
        </w:rPr>
        <w:t>广东省生殖科学研究所（广东省生殖医院）</w:t>
      </w:r>
      <w:r>
        <w:t>印刷服务采购</w:t>
      </w:r>
    </w:p>
    <w:p w14:paraId="29C0449E">
      <w:pPr>
        <w:pStyle w:val="8"/>
        <w:ind w:firstLine="480"/>
        <w:rPr>
          <w:rFonts w:hint="default" w:eastAsiaTheme="minorEastAsia"/>
          <w:lang w:val="en-US" w:eastAsia="zh-CN"/>
        </w:rPr>
      </w:pPr>
      <w:r>
        <w:t>采购方式：</w:t>
      </w:r>
      <w:r>
        <w:rPr>
          <w:rFonts w:hint="eastAsia"/>
          <w:lang w:val="en-US" w:eastAsia="zh-CN"/>
        </w:rPr>
        <w:t>公开遴选</w:t>
      </w:r>
    </w:p>
    <w:p w14:paraId="1A6052A3">
      <w:pPr>
        <w:pStyle w:val="8"/>
        <w:ind w:firstLine="480"/>
      </w:pPr>
      <w:r>
        <w:t>预算金额：</w:t>
      </w:r>
      <w:r>
        <w:rPr>
          <w:rFonts w:hint="eastAsia"/>
          <w:lang w:val="en-US" w:eastAsia="zh-CN"/>
        </w:rPr>
        <w:t>35</w:t>
      </w:r>
      <w:r>
        <w:t>0,000.00元</w:t>
      </w:r>
    </w:p>
    <w:p w14:paraId="2E84FB14">
      <w:pPr>
        <w:pStyle w:val="8"/>
        <w:outlineLvl w:val="3"/>
      </w:pPr>
      <w:r>
        <w:rPr>
          <w:b/>
          <w:sz w:val="24"/>
        </w:rPr>
        <w:t>2.项目内容及需求情况（采购项目技术规格、参数及要求）</w:t>
      </w:r>
    </w:p>
    <w:p w14:paraId="6FF5E9C2">
      <w:pPr>
        <w:pStyle w:val="8"/>
      </w:pPr>
      <w:r>
        <w:t>采购预算金额：</w:t>
      </w:r>
      <w:r>
        <w:rPr>
          <w:rFonts w:hint="eastAsia"/>
          <w:lang w:eastAsia="zh-CN"/>
        </w:rPr>
        <w:t>350,000.00</w:t>
      </w:r>
      <w:r>
        <w:t>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1368"/>
        <w:gridCol w:w="2052"/>
        <w:gridCol w:w="977"/>
        <w:gridCol w:w="977"/>
        <w:gridCol w:w="1128"/>
        <w:gridCol w:w="977"/>
      </w:tblGrid>
      <w:tr w14:paraId="21A8E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690CF2C">
            <w:pPr>
              <w:pStyle w:val="8"/>
            </w:pPr>
            <w:r>
              <w:t>品目号</w:t>
            </w:r>
          </w:p>
        </w:tc>
        <w:tc>
          <w:tcPr>
            <w:tcW w:w="1368" w:type="dxa"/>
          </w:tcPr>
          <w:p w14:paraId="286F5417">
            <w:pPr>
              <w:pStyle w:val="8"/>
            </w:pPr>
            <w:r>
              <w:t>品目名称</w:t>
            </w:r>
          </w:p>
        </w:tc>
        <w:tc>
          <w:tcPr>
            <w:tcW w:w="2052" w:type="dxa"/>
          </w:tcPr>
          <w:p w14:paraId="1E69990D">
            <w:pPr>
              <w:pStyle w:val="8"/>
            </w:pPr>
            <w:r>
              <w:t>采购标的</w:t>
            </w:r>
          </w:p>
        </w:tc>
        <w:tc>
          <w:tcPr>
            <w:tcW w:w="977" w:type="dxa"/>
          </w:tcPr>
          <w:p w14:paraId="0A9830E3">
            <w:pPr>
              <w:pStyle w:val="8"/>
            </w:pPr>
            <w:r>
              <w:t>数量（单位）</w:t>
            </w:r>
          </w:p>
        </w:tc>
        <w:tc>
          <w:tcPr>
            <w:tcW w:w="977" w:type="dxa"/>
          </w:tcPr>
          <w:p w14:paraId="43B461FA">
            <w:pPr>
              <w:pStyle w:val="8"/>
            </w:pPr>
            <w:r>
              <w:t>技术规格、参数及要求</w:t>
            </w:r>
          </w:p>
        </w:tc>
        <w:tc>
          <w:tcPr>
            <w:tcW w:w="977" w:type="dxa"/>
          </w:tcPr>
          <w:p w14:paraId="4E46875C">
            <w:pPr>
              <w:pStyle w:val="8"/>
            </w:pPr>
            <w:r>
              <w:t>品目预算</w:t>
            </w:r>
            <w:r>
              <w:rPr>
                <w:rFonts w:hint="eastAsia"/>
                <w:lang w:eastAsia="zh-CN"/>
              </w:rPr>
              <w:t>（</w:t>
            </w:r>
            <w:r>
              <w:t>元</w:t>
            </w:r>
            <w:r>
              <w:rPr>
                <w:rFonts w:hint="eastAsia"/>
                <w:lang w:eastAsia="zh-CN"/>
              </w:rPr>
              <w:t>）</w:t>
            </w:r>
          </w:p>
        </w:tc>
        <w:tc>
          <w:tcPr>
            <w:tcW w:w="977" w:type="dxa"/>
          </w:tcPr>
          <w:p w14:paraId="40B5D776">
            <w:pPr>
              <w:pStyle w:val="8"/>
            </w:pPr>
            <w:r>
              <w:t>是否允许进口产品</w:t>
            </w:r>
          </w:p>
        </w:tc>
      </w:tr>
      <w:tr w14:paraId="46FB0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20DF28">
            <w:pPr>
              <w:pStyle w:val="8"/>
            </w:pPr>
            <w:r>
              <w:t>1-1</w:t>
            </w:r>
          </w:p>
        </w:tc>
        <w:tc>
          <w:tcPr>
            <w:tcW w:w="1368" w:type="dxa"/>
          </w:tcPr>
          <w:p w14:paraId="1CB88B5E">
            <w:pPr>
              <w:pStyle w:val="8"/>
            </w:pPr>
            <w:r>
              <w:t>其他印刷服务</w:t>
            </w:r>
          </w:p>
        </w:tc>
        <w:tc>
          <w:tcPr>
            <w:tcW w:w="2052" w:type="dxa"/>
          </w:tcPr>
          <w:p w14:paraId="01B97755">
            <w:pPr>
              <w:pStyle w:val="8"/>
            </w:pPr>
            <w:r>
              <w:rPr>
                <w:rFonts w:hint="eastAsia"/>
                <w:lang w:eastAsia="zh-CN"/>
              </w:rPr>
              <w:t>广东省生殖科学研究所（广东省生殖医院）</w:t>
            </w:r>
            <w:r>
              <w:t>印刷服务</w:t>
            </w:r>
          </w:p>
        </w:tc>
        <w:tc>
          <w:tcPr>
            <w:tcW w:w="977" w:type="dxa"/>
          </w:tcPr>
          <w:p w14:paraId="740D21BD">
            <w:pPr>
              <w:pStyle w:val="8"/>
            </w:pPr>
            <w:r>
              <w:t>1</w:t>
            </w:r>
            <w:r>
              <w:rPr>
                <w:rFonts w:hint="eastAsia"/>
                <w:lang w:eastAsia="zh-CN"/>
              </w:rPr>
              <w:t>（</w:t>
            </w:r>
            <w:r>
              <w:t>项</w:t>
            </w:r>
            <w:r>
              <w:rPr>
                <w:rFonts w:hint="eastAsia"/>
                <w:lang w:eastAsia="zh-CN"/>
              </w:rPr>
              <w:t>）</w:t>
            </w:r>
          </w:p>
        </w:tc>
        <w:tc>
          <w:tcPr>
            <w:tcW w:w="977" w:type="dxa"/>
          </w:tcPr>
          <w:p w14:paraId="2185BDFD">
            <w:pPr>
              <w:pStyle w:val="8"/>
            </w:pPr>
            <w:r>
              <w:t>详见第二章</w:t>
            </w:r>
          </w:p>
        </w:tc>
        <w:tc>
          <w:tcPr>
            <w:tcW w:w="977" w:type="dxa"/>
          </w:tcPr>
          <w:p w14:paraId="54EB311A">
            <w:pPr>
              <w:pStyle w:val="8"/>
              <w:rPr>
                <w:rFonts w:hint="eastAsia" w:eastAsiaTheme="minorEastAsia"/>
                <w:lang w:eastAsia="zh-CN"/>
              </w:rPr>
            </w:pPr>
            <w:r>
              <w:rPr>
                <w:rFonts w:hint="eastAsia"/>
                <w:lang w:eastAsia="zh-CN"/>
              </w:rPr>
              <w:t>350,000.00</w:t>
            </w:r>
          </w:p>
        </w:tc>
        <w:tc>
          <w:tcPr>
            <w:tcW w:w="977" w:type="dxa"/>
          </w:tcPr>
          <w:p w14:paraId="46A13893">
            <w:pPr>
              <w:pStyle w:val="8"/>
            </w:pPr>
            <w:r>
              <w:t>否</w:t>
            </w:r>
          </w:p>
        </w:tc>
      </w:tr>
    </w:tbl>
    <w:p w14:paraId="3FF2A172">
      <w:pPr>
        <w:pStyle w:val="8"/>
      </w:pPr>
      <w:r>
        <w:t>本采购包不接受联合体投标</w:t>
      </w:r>
    </w:p>
    <w:p w14:paraId="145A9ACC">
      <w:pPr>
        <w:pStyle w:val="8"/>
      </w:pPr>
      <w:r>
        <w:t>合同分包：不允许合同分包</w:t>
      </w:r>
    </w:p>
    <w:p w14:paraId="0145FEF7">
      <w:pPr>
        <w:pStyle w:val="8"/>
      </w:pPr>
      <w:r>
        <w:t>合同履行期限：详见采购需求</w:t>
      </w:r>
    </w:p>
    <w:p w14:paraId="62DC4EFE">
      <w:pPr>
        <w:pStyle w:val="8"/>
        <w:outlineLvl w:val="2"/>
      </w:pPr>
      <w:r>
        <w:rPr>
          <w:rFonts w:hint="eastAsia"/>
          <w:b/>
          <w:sz w:val="28"/>
          <w:lang w:eastAsia="zh-CN"/>
        </w:rPr>
        <w:t>二、</w:t>
      </w:r>
      <w:r>
        <w:rPr>
          <w:b/>
          <w:sz w:val="28"/>
        </w:rPr>
        <w:t>投标人的资格要求</w:t>
      </w:r>
    </w:p>
    <w:p w14:paraId="2FA3896C">
      <w:pPr>
        <w:pStyle w:val="8"/>
        <w:outlineLvl w:val="3"/>
      </w:pPr>
      <w:r>
        <w:rPr>
          <w:b/>
          <w:sz w:val="24"/>
        </w:rPr>
        <w:t>1.投标人应具备《中华人民共和国政府采购法》第二十二条规定的条件，提供下列材料：</w:t>
      </w:r>
    </w:p>
    <w:p w14:paraId="28470DE8">
      <w:pPr>
        <w:pStyle w:val="8"/>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62EB583">
      <w:pPr>
        <w:pStyle w:val="8"/>
      </w:pPr>
      <w:r>
        <w:t>2）有依法缴纳税收和社会保障资金的良好记录：提供投标截止日前6个月内任意1个月依法缴纳税收和社会保障资金的相关材料。如依法免税或不需要缴纳社会保障资金的， 提供相应证明材料。</w:t>
      </w:r>
    </w:p>
    <w:p w14:paraId="6C4B9321">
      <w:pPr>
        <w:pStyle w:val="8"/>
      </w:pPr>
      <w: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016E9BAD">
      <w:pPr>
        <w:pStyle w:val="8"/>
      </w:pPr>
      <w:r>
        <w:t>4）履行合同所必需的设备和专业技术能力：按投标（响应）文件格式填报设备及专业技术能力情况。</w:t>
      </w:r>
    </w:p>
    <w:p w14:paraId="332A9FAF">
      <w:pPr>
        <w:pStyle w:val="8"/>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ED24554">
      <w:pPr>
        <w:pStyle w:val="8"/>
        <w:outlineLvl w:val="3"/>
      </w:pPr>
      <w:r>
        <w:rPr>
          <w:rFonts w:hint="eastAsia"/>
          <w:b/>
          <w:sz w:val="24"/>
          <w:lang w:val="en-US" w:eastAsia="zh-CN"/>
        </w:rPr>
        <w:t>2</w:t>
      </w:r>
      <w:r>
        <w:rPr>
          <w:b/>
          <w:sz w:val="24"/>
        </w:rPr>
        <w:t>.本项目特定的资格要求：</w:t>
      </w:r>
    </w:p>
    <w:p w14:paraId="7A77876E">
      <w:pPr>
        <w:pStyle w:val="8"/>
      </w:pPr>
      <w:r>
        <w:t>1</w:t>
      </w:r>
      <w:r>
        <w:rPr>
          <w:rFonts w:hint="eastAsia"/>
          <w:lang w:eastAsia="zh-CN"/>
        </w:rPr>
        <w:t>）</w:t>
      </w:r>
      <w:r>
        <w:t>供应商未被列入“信用中国”网站</w:t>
      </w:r>
      <w:r>
        <w:rPr>
          <w:rFonts w:hint="eastAsia"/>
          <w:lang w:eastAsia="zh-CN"/>
        </w:rPr>
        <w:t>（</w:t>
      </w:r>
      <w:r>
        <w:t>www.creditchina.gov.cn</w:t>
      </w:r>
      <w:r>
        <w:rPr>
          <w:rFonts w:hint="eastAsia"/>
          <w:lang w:eastAsia="zh-CN"/>
        </w:rPr>
        <w:t>）</w:t>
      </w:r>
      <w:r>
        <w:t>“记录失信被执行人或重大税收违法失信主体或政府采购严重违法失信行为”记录名单；不处于中国政府采购网</w:t>
      </w:r>
      <w:r>
        <w:rPr>
          <w:rFonts w:hint="eastAsia"/>
          <w:lang w:eastAsia="zh-CN"/>
        </w:rPr>
        <w:t>（</w:t>
      </w:r>
      <w:r>
        <w:t>www.ccgp.gov.cn</w:t>
      </w:r>
      <w:r>
        <w:rPr>
          <w:rFonts w:hint="eastAsia"/>
          <w:lang w:eastAsia="zh-CN"/>
        </w:rPr>
        <w:t>）</w:t>
      </w:r>
      <w:r>
        <w:t>“政府采购严重违法失信行为信息记录”中的禁止参加政府采购活动期间。（以资格审查人员于投标（响应）截止时间当天在“信用中国”网站（www.creditchina.gov.cn）及中国政府采购网（http://www.ccgp.gov.cn</w:t>
      </w:r>
      <w:r>
        <w:rPr>
          <w:rFonts w:hint="eastAsia"/>
          <w:lang w:eastAsia="zh-CN"/>
        </w:rPr>
        <w:t>）</w:t>
      </w:r>
      <w:r>
        <w:t>查询结果为准，如相关失信记录已失效，供应商需提供相关证明资料）。</w:t>
      </w:r>
    </w:p>
    <w:p w14:paraId="11D0FD4E">
      <w:pPr>
        <w:pStyle w:val="8"/>
      </w:pPr>
      <w:r>
        <w:t>2</w:t>
      </w:r>
      <w:r>
        <w:rPr>
          <w:rFonts w:hint="eastAsia"/>
          <w:lang w:eastAsia="zh-CN"/>
        </w:rPr>
        <w:t>）</w:t>
      </w:r>
      <w:r>
        <w:t>单位负责人为同一人或者存在直接控股、管理关系的不同供应商，不得同时参加本采购项目（或采购包）投标（响应）。为本项目提供整体设计、规范编制或者项目管理、监理、检测等服务的供应商，不得再参与本项目投标（响应）。投标函相关承诺要求内容。</w:t>
      </w:r>
    </w:p>
    <w:p w14:paraId="23C8EEE6">
      <w:pPr>
        <w:pStyle w:val="8"/>
      </w:pPr>
      <w:r>
        <w:t>3</w:t>
      </w:r>
      <w:r>
        <w:rPr>
          <w:rFonts w:hint="eastAsia"/>
          <w:lang w:eastAsia="zh-CN"/>
        </w:rPr>
        <w:t>）</w:t>
      </w:r>
      <w:r>
        <w:t>供应商具有合法有效的《印刷经营许可证》（投标人投标时需提供证书复印件）。</w:t>
      </w:r>
    </w:p>
    <w:p w14:paraId="0EF0DBE8">
      <w:pPr>
        <w:pStyle w:val="8"/>
        <w:rPr>
          <w:rFonts w:hint="eastAsia"/>
          <w:lang w:val="en-US" w:eastAsia="zh-CN"/>
        </w:rPr>
      </w:pPr>
      <w:r>
        <w:rPr>
          <w:rFonts w:hint="eastAsia"/>
          <w:lang w:val="en-US" w:eastAsia="zh-CN"/>
        </w:rPr>
        <w:t>4）报名供应商须是在广东政府采购智慧云平台电子卖场定点集市注册的供应商。</w:t>
      </w:r>
    </w:p>
    <w:p w14:paraId="6F7C0423">
      <w:pPr>
        <w:pStyle w:val="8"/>
        <w:rPr>
          <w:rFonts w:hint="default" w:eastAsiaTheme="minorEastAsia"/>
          <w:lang w:val="en-US" w:eastAsia="zh-CN"/>
        </w:rPr>
      </w:pPr>
      <w:r>
        <w:rPr>
          <w:rFonts w:hint="eastAsia"/>
          <w:lang w:val="en-US" w:eastAsia="zh-CN"/>
        </w:rPr>
        <w:t>5）本项目不接受联合体报价，成交后不允许分包、转包。</w:t>
      </w:r>
    </w:p>
    <w:p w14:paraId="66D05B83">
      <w:pPr>
        <w:pStyle w:val="8"/>
        <w:outlineLvl w:val="2"/>
      </w:pPr>
      <w:r>
        <w:rPr>
          <w:rFonts w:hint="eastAsia"/>
          <w:b/>
          <w:sz w:val="28"/>
          <w:lang w:eastAsia="zh-CN"/>
        </w:rPr>
        <w:t>三、</w:t>
      </w:r>
      <w:r>
        <w:rPr>
          <w:b/>
          <w:sz w:val="28"/>
        </w:rPr>
        <w:t>获取招标文件</w:t>
      </w:r>
    </w:p>
    <w:p w14:paraId="32D41F6F">
      <w:pPr>
        <w:pStyle w:val="8"/>
        <w:ind w:firstLine="480"/>
        <w:rPr>
          <w:rFonts w:hint="default" w:eastAsiaTheme="minorEastAsia"/>
          <w:lang w:val="en-US" w:eastAsia="zh-CN"/>
        </w:rPr>
      </w:pPr>
      <w:r>
        <w:t>时间：</w:t>
      </w:r>
      <w:r>
        <w:rPr>
          <w:rFonts w:hint="eastAsia"/>
          <w:lang w:val="en-US" w:eastAsia="zh-CN"/>
        </w:rPr>
        <w:t>2025年8月4日—8月10日</w:t>
      </w:r>
    </w:p>
    <w:p w14:paraId="472BE40F">
      <w:pPr>
        <w:pStyle w:val="8"/>
        <w:ind w:firstLine="480"/>
      </w:pPr>
      <w:r>
        <w:t>获取方式：在线获取。</w:t>
      </w:r>
    </w:p>
    <w:p w14:paraId="19DC00FA">
      <w:pPr>
        <w:pStyle w:val="8"/>
        <w:ind w:firstLine="480"/>
      </w:pPr>
      <w:r>
        <w:t>售价：免费</w:t>
      </w:r>
    </w:p>
    <w:p w14:paraId="200E5B6B">
      <w:pPr>
        <w:pStyle w:val="8"/>
        <w:outlineLvl w:val="2"/>
      </w:pPr>
      <w:r>
        <w:rPr>
          <w:rFonts w:hint="eastAsia"/>
          <w:b/>
          <w:sz w:val="28"/>
          <w:lang w:eastAsia="zh-CN"/>
        </w:rPr>
        <w:t>四、</w:t>
      </w:r>
      <w:r>
        <w:rPr>
          <w:b/>
          <w:sz w:val="28"/>
        </w:rPr>
        <w:t>提交投标文件截止时间、开标时间和地点：</w:t>
      </w:r>
    </w:p>
    <w:p w14:paraId="619CC4ED">
      <w:pPr>
        <w:pStyle w:val="8"/>
        <w:ind w:firstLine="480"/>
        <w:rPr>
          <w:rFonts w:hint="default" w:eastAsiaTheme="minorEastAsia"/>
          <w:lang w:val="en-US" w:eastAsia="zh-CN"/>
        </w:rPr>
      </w:pPr>
      <w:r>
        <w:t>提交投标文件截止时间：</w:t>
      </w:r>
      <w:r>
        <w:rPr>
          <w:rFonts w:hint="eastAsia"/>
          <w:lang w:val="en-US" w:eastAsia="zh-CN"/>
        </w:rPr>
        <w:t>2025年8月11日14:30—15:00</w:t>
      </w:r>
    </w:p>
    <w:p w14:paraId="2D1F55F2">
      <w:pPr>
        <w:pStyle w:val="8"/>
        <w:ind w:firstLine="480"/>
      </w:pPr>
      <w:r>
        <w:t>开标时间：</w:t>
      </w:r>
      <w:r>
        <w:rPr>
          <w:rFonts w:hint="eastAsia"/>
          <w:lang w:val="en-US" w:eastAsia="zh-CN"/>
        </w:rPr>
        <w:t>2025年8月11日15:00</w:t>
      </w:r>
    </w:p>
    <w:p w14:paraId="6AA4AAA7">
      <w:pPr>
        <w:pStyle w:val="8"/>
        <w:ind w:firstLine="480"/>
        <w:rPr>
          <w:rFonts w:hint="default" w:eastAsiaTheme="minorEastAsia"/>
          <w:lang w:val="en-US" w:eastAsia="zh-CN"/>
        </w:rPr>
      </w:pPr>
      <w:r>
        <w:t>地点：</w:t>
      </w:r>
      <w:r>
        <w:rPr>
          <w:rFonts w:hint="eastAsia"/>
          <w:lang w:val="en-US" w:eastAsia="zh-CN"/>
        </w:rPr>
        <w:t>广州市越秀区梅东路17号广东省生殖科学研究所（广东省生殖医院）2号楼7楼会议室</w:t>
      </w:r>
    </w:p>
    <w:p w14:paraId="2A2CD2DC">
      <w:pPr>
        <w:pStyle w:val="8"/>
        <w:outlineLvl w:val="2"/>
      </w:pPr>
      <w:r>
        <w:rPr>
          <w:rFonts w:hint="eastAsia"/>
          <w:b/>
          <w:sz w:val="28"/>
          <w:lang w:eastAsia="zh-CN"/>
        </w:rPr>
        <w:t>五、</w:t>
      </w:r>
      <w:r>
        <w:rPr>
          <w:b/>
          <w:sz w:val="28"/>
        </w:rPr>
        <w:t>公告期限、发布公告的媒介：</w:t>
      </w:r>
    </w:p>
    <w:p w14:paraId="321CBC1E">
      <w:pPr>
        <w:pStyle w:val="8"/>
        <w:ind w:firstLine="480"/>
      </w:pPr>
      <w:r>
        <w:t xml:space="preserve"> 1、公告期限：自本公告发布之日起不得少于5个工作日。</w:t>
      </w:r>
    </w:p>
    <w:p w14:paraId="2515142D">
      <w:pPr>
        <w:pStyle w:val="8"/>
        <w:ind w:firstLine="480"/>
        <w:rPr>
          <w:rFonts w:hint="default" w:eastAsiaTheme="minorEastAsia"/>
          <w:lang w:val="en-US" w:eastAsia="zh-CN"/>
        </w:rPr>
      </w:pPr>
      <w:r>
        <w:t xml:space="preserve"> 2、发布公告的媒介：</w:t>
      </w:r>
      <w:r>
        <w:rPr>
          <w:rFonts w:hint="eastAsia"/>
          <w:lang w:val="en-US" w:eastAsia="zh-CN"/>
        </w:rPr>
        <w:t>广东省生殖科学研究所（广东省生殖医院）官网（https://www.gdszjk.org.cn/）</w:t>
      </w:r>
    </w:p>
    <w:p w14:paraId="4829196B">
      <w:pPr>
        <w:pStyle w:val="8"/>
        <w:outlineLvl w:val="2"/>
      </w:pPr>
      <w:r>
        <w:rPr>
          <w:rFonts w:hint="eastAsia"/>
          <w:b/>
          <w:sz w:val="28"/>
          <w:lang w:eastAsia="zh-CN"/>
        </w:rPr>
        <w:t>六、</w:t>
      </w:r>
      <w:r>
        <w:rPr>
          <w:b/>
          <w:sz w:val="28"/>
        </w:rPr>
        <w:t>本项目联系方式：</w:t>
      </w:r>
    </w:p>
    <w:p w14:paraId="2DC9D46C">
      <w:pPr>
        <w:pStyle w:val="8"/>
        <w:ind w:firstLine="480"/>
        <w:rPr>
          <w:rFonts w:hint="eastAsia"/>
        </w:rPr>
      </w:pPr>
      <w:r>
        <w:rPr>
          <w:rFonts w:hint="eastAsia"/>
        </w:rPr>
        <w:t>联系人：张老师、李老师</w:t>
      </w:r>
    </w:p>
    <w:p w14:paraId="423725F9">
      <w:pPr>
        <w:pStyle w:val="8"/>
        <w:ind w:firstLine="480"/>
      </w:pPr>
      <w:r>
        <w:rPr>
          <w:rFonts w:hint="eastAsia"/>
        </w:rPr>
        <w:t>联系电话：020-87693502</w:t>
      </w:r>
      <w:r>
        <w:t xml:space="preserve">  </w:t>
      </w:r>
    </w:p>
    <w:p w14:paraId="06163589">
      <w:pPr>
        <w:pStyle w:val="8"/>
        <w:ind w:firstLine="480"/>
      </w:pPr>
    </w:p>
    <w:p w14:paraId="0337B044">
      <w:pPr>
        <w:keepNext w:val="0"/>
        <w:keepLines w:val="0"/>
        <w:widowControl/>
        <w:suppressLineNumbers w:val="0"/>
        <w:spacing w:before="75" w:beforeAutospacing="0" w:after="75" w:afterAutospacing="0"/>
        <w:ind w:left="0" w:right="0" w:firstLine="480"/>
        <w:jc w:val="right"/>
        <w:rPr>
          <w:rFonts w:ascii="Tahoma" w:hAnsi="Tahoma" w:eastAsia="Tahoma" w:cs="Tahoma"/>
          <w:i w:val="0"/>
          <w:iCs w:val="0"/>
          <w:caps w:val="0"/>
          <w:color w:val="000000"/>
          <w:spacing w:val="0"/>
          <w:sz w:val="18"/>
          <w:szCs w:val="18"/>
        </w:rPr>
      </w:pPr>
      <w:bookmarkStart w:id="0" w:name="_GoBack"/>
      <w:r>
        <w:rPr>
          <w:rFonts w:hint="default" w:ascii="Tahoma" w:hAnsi="Tahoma" w:eastAsia="Tahoma" w:cs="Tahoma"/>
          <w:i w:val="0"/>
          <w:iCs w:val="0"/>
          <w:caps w:val="0"/>
          <w:color w:val="000000"/>
          <w:spacing w:val="0"/>
          <w:kern w:val="0"/>
          <w:sz w:val="18"/>
          <w:szCs w:val="18"/>
          <w:lang w:val="en-US" w:eastAsia="zh-CN" w:bidi="ar"/>
        </w:rPr>
        <w:t>广东省生殖科学研究所（广东省生殖医院）</w:t>
      </w:r>
    </w:p>
    <w:p w14:paraId="085EC256">
      <w:pPr>
        <w:keepNext w:val="0"/>
        <w:keepLines w:val="0"/>
        <w:widowControl/>
        <w:suppressLineNumbers w:val="0"/>
        <w:spacing w:before="75" w:beforeAutospacing="0" w:after="75" w:afterAutospacing="0"/>
        <w:ind w:left="0" w:right="0" w:firstLine="480"/>
        <w:jc w:val="righ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2025年8月4日</w:t>
      </w:r>
      <w:bookmarkEnd w:id="0"/>
    </w:p>
    <w:p w14:paraId="2D446D23">
      <w:pPr>
        <w:pStyle w:val="8"/>
        <w:ind w:firstLine="480"/>
      </w:pPr>
    </w:p>
    <w:p w14:paraId="28E9873A">
      <w:pPr>
        <w:rPr>
          <w:b/>
          <w:sz w:val="36"/>
        </w:rPr>
      </w:pPr>
      <w:r>
        <w:rPr>
          <w:b/>
          <w:sz w:val="36"/>
        </w:rPr>
        <w:br w:type="page"/>
      </w:r>
    </w:p>
    <w:p w14:paraId="1F95F0DF">
      <w:pPr>
        <w:pStyle w:val="8"/>
        <w:jc w:val="center"/>
        <w:outlineLvl w:val="1"/>
      </w:pPr>
      <w:r>
        <w:rPr>
          <w:b/>
          <w:sz w:val="36"/>
        </w:rPr>
        <w:t>第二章 采购需求</w:t>
      </w:r>
    </w:p>
    <w:p w14:paraId="0F0FD40E">
      <w:pPr>
        <w:pStyle w:val="8"/>
        <w:outlineLvl w:val="2"/>
      </w:pPr>
      <w:r>
        <w:rPr>
          <w:b/>
          <w:sz w:val="28"/>
        </w:rPr>
        <w:t>一、项目概况：</w:t>
      </w:r>
    </w:p>
    <w:p w14:paraId="40887D9F">
      <w:pPr>
        <w:pStyle w:val="8"/>
        <w:ind w:firstLine="420" w:firstLineChars="200"/>
      </w:pPr>
      <w:r>
        <w:rPr>
          <w:sz w:val="21"/>
        </w:rPr>
        <w:t>1.供应商对本项目为单位的货物及服务进行整体报价，任何只对本项目其中一部分内容进行的报价都被视为无效报价。</w:t>
      </w:r>
    </w:p>
    <w:p w14:paraId="60492EAB">
      <w:pPr>
        <w:pStyle w:val="8"/>
        <w:ind w:firstLine="420"/>
        <w:jc w:val="both"/>
      </w:pPr>
      <w:r>
        <w:rPr>
          <w:sz w:val="21"/>
        </w:rPr>
        <w:t>2.需求书如有标注“★”号条款为实质性条款，供应商若有任何一条不响应或负偏离则导致报价无效。</w:t>
      </w:r>
    </w:p>
    <w:p w14:paraId="77062617">
      <w:pPr>
        <w:pStyle w:val="8"/>
        <w:ind w:firstLine="420"/>
        <w:jc w:val="both"/>
      </w:pPr>
      <w:r>
        <w:rPr>
          <w:sz w:val="21"/>
        </w:rPr>
        <w:t>3.需求书中如有标注“▲”号条款为重要指标，供应商若有部分“▲”条款未响应或不满足，将导致失分，但不作为无效报价条款。</w:t>
      </w:r>
    </w:p>
    <w:p w14:paraId="24FAC9F4">
      <w:pPr>
        <w:pStyle w:val="8"/>
        <w:ind w:firstLine="420"/>
        <w:jc w:val="both"/>
      </w:pPr>
      <w:r>
        <w:rPr>
          <w:sz w:val="21"/>
        </w:rPr>
        <w:t>★投标人必须承诺投标文件中所响应提供的资料属于真实有效的，有异议时，中标人必须在采购人提出后5个工作日内提供相关资料原件复核。如不能在规定时间内提供原件复核的，将上报有关监管部门（投标时提交承诺，承诺可参照“投标文件格式”中《承诺函》格式）。</w:t>
      </w:r>
    </w:p>
    <w:p w14:paraId="12CFBB33">
      <w:pPr>
        <w:pStyle w:val="8"/>
        <w:ind w:firstLine="420"/>
        <w:jc w:val="both"/>
      </w:pPr>
      <w:r>
        <w:rPr>
          <w:sz w:val="21"/>
        </w:rPr>
        <w:t>★本项目不允许分包，如供应商在投标/响应文件中未出现《分包意向协议书》，则视为未采取分包。</w:t>
      </w:r>
    </w:p>
    <w:p w14:paraId="2D4AE7D3">
      <w:pPr>
        <w:pStyle w:val="8"/>
        <w:ind w:firstLine="420"/>
        <w:jc w:val="both"/>
      </w:pPr>
      <w:r>
        <w:rPr>
          <w:sz w:val="21"/>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投标时提交承诺，承诺可参照“投标文件格式”中《承诺函》格式）。</w:t>
      </w:r>
    </w:p>
    <w:p w14:paraId="65C33FE9">
      <w:pPr>
        <w:pStyle w:val="8"/>
        <w:ind w:firstLine="420"/>
        <w:jc w:val="both"/>
      </w:pPr>
      <w:r>
        <w:rPr>
          <w:b/>
          <w:sz w:val="21"/>
        </w:rPr>
        <w:t>二、采购内容及预算</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34"/>
        <w:gridCol w:w="506"/>
        <w:gridCol w:w="1797"/>
        <w:gridCol w:w="3266"/>
      </w:tblGrid>
      <w:tr w14:paraId="4A0CA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34" w:type="dxa"/>
            <w:tcBorders>
              <w:top w:val="single" w:color="000000" w:sz="4" w:space="0"/>
              <w:left w:val="single" w:color="000000" w:sz="4" w:space="0"/>
              <w:bottom w:val="double" w:color="000000" w:sz="48" w:space="0"/>
              <w:right w:val="single" w:color="000000" w:sz="4" w:space="0"/>
            </w:tcBorders>
            <w:shd w:val="clear" w:color="auto" w:fill="EEECE1"/>
            <w:tcMar>
              <w:top w:w="0" w:type="dxa"/>
              <w:left w:w="105" w:type="dxa"/>
              <w:bottom w:w="0" w:type="dxa"/>
              <w:right w:w="105" w:type="dxa"/>
            </w:tcMar>
            <w:vAlign w:val="top"/>
          </w:tcPr>
          <w:p w14:paraId="0AC876F1">
            <w:pPr>
              <w:pStyle w:val="8"/>
              <w:jc w:val="center"/>
            </w:pPr>
            <w:r>
              <w:rPr>
                <w:b/>
                <w:sz w:val="21"/>
              </w:rPr>
              <w:t>采购内容</w:t>
            </w:r>
          </w:p>
        </w:tc>
        <w:tc>
          <w:tcPr>
            <w:tcW w:w="506" w:type="dxa"/>
            <w:tcBorders>
              <w:top w:val="single" w:color="000000" w:sz="4" w:space="0"/>
              <w:left w:val="nil"/>
              <w:bottom w:val="double" w:color="000000" w:sz="48" w:space="0"/>
              <w:right w:val="single" w:color="000000" w:sz="4" w:space="0"/>
            </w:tcBorders>
            <w:shd w:val="clear" w:color="auto" w:fill="EEECE1"/>
            <w:tcMar>
              <w:top w:w="0" w:type="dxa"/>
              <w:left w:w="105" w:type="dxa"/>
              <w:bottom w:w="0" w:type="dxa"/>
              <w:right w:w="105" w:type="dxa"/>
            </w:tcMar>
            <w:vAlign w:val="top"/>
          </w:tcPr>
          <w:p w14:paraId="591079D9">
            <w:pPr>
              <w:pStyle w:val="8"/>
              <w:jc w:val="center"/>
            </w:pPr>
            <w:r>
              <w:rPr>
                <w:b/>
                <w:sz w:val="21"/>
              </w:rPr>
              <w:t>数量</w:t>
            </w:r>
          </w:p>
        </w:tc>
        <w:tc>
          <w:tcPr>
            <w:tcW w:w="1797" w:type="dxa"/>
            <w:tcBorders>
              <w:top w:val="single" w:color="000000" w:sz="4" w:space="0"/>
              <w:left w:val="nil"/>
              <w:bottom w:val="double" w:color="000000" w:sz="48" w:space="0"/>
              <w:right w:val="single" w:color="000000" w:sz="4" w:space="0"/>
            </w:tcBorders>
            <w:shd w:val="clear" w:color="auto" w:fill="EEECE1"/>
            <w:tcMar>
              <w:top w:w="0" w:type="dxa"/>
              <w:left w:w="105" w:type="dxa"/>
              <w:bottom w:w="0" w:type="dxa"/>
              <w:right w:w="105" w:type="dxa"/>
            </w:tcMar>
            <w:vAlign w:val="top"/>
          </w:tcPr>
          <w:p w14:paraId="2B15D1D2">
            <w:pPr>
              <w:pStyle w:val="8"/>
              <w:jc w:val="center"/>
            </w:pPr>
            <w:r>
              <w:rPr>
                <w:b/>
                <w:sz w:val="21"/>
              </w:rPr>
              <w:t>采购预算</w:t>
            </w:r>
          </w:p>
        </w:tc>
        <w:tc>
          <w:tcPr>
            <w:tcW w:w="3266" w:type="dxa"/>
            <w:tcBorders>
              <w:top w:val="single" w:color="000000" w:sz="4" w:space="0"/>
              <w:left w:val="nil"/>
              <w:bottom w:val="double" w:color="000000" w:sz="48" w:space="0"/>
              <w:right w:val="single" w:color="000000" w:sz="4" w:space="0"/>
            </w:tcBorders>
            <w:shd w:val="clear" w:color="auto" w:fill="EEECE1"/>
            <w:tcMar>
              <w:top w:w="0" w:type="dxa"/>
              <w:left w:w="105" w:type="dxa"/>
              <w:bottom w:w="0" w:type="dxa"/>
              <w:right w:w="105" w:type="dxa"/>
            </w:tcMar>
            <w:vAlign w:val="top"/>
          </w:tcPr>
          <w:p w14:paraId="7502DA16">
            <w:pPr>
              <w:pStyle w:val="8"/>
              <w:jc w:val="center"/>
            </w:pPr>
            <w:r>
              <w:rPr>
                <w:b/>
                <w:sz w:val="21"/>
              </w:rPr>
              <w:t>履行期限</w:t>
            </w:r>
          </w:p>
        </w:tc>
      </w:tr>
      <w:tr w14:paraId="1D0F1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7FB57">
            <w:pPr>
              <w:pStyle w:val="8"/>
              <w:jc w:val="center"/>
            </w:pPr>
            <w:r>
              <w:rPr>
                <w:sz w:val="21"/>
              </w:rPr>
              <w:t>印刷服务</w:t>
            </w:r>
          </w:p>
        </w:tc>
        <w:tc>
          <w:tcPr>
            <w:tcW w:w="5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2A576">
            <w:pPr>
              <w:pStyle w:val="8"/>
              <w:jc w:val="center"/>
            </w:pPr>
            <w:r>
              <w:rPr>
                <w:sz w:val="21"/>
              </w:rPr>
              <w:t>1项</w:t>
            </w:r>
          </w:p>
        </w:tc>
        <w:tc>
          <w:tcPr>
            <w:tcW w:w="17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FB692">
            <w:pPr>
              <w:pStyle w:val="8"/>
              <w:jc w:val="center"/>
            </w:pPr>
            <w:r>
              <w:rPr>
                <w:sz w:val="21"/>
              </w:rPr>
              <w:t>人民币</w:t>
            </w:r>
          </w:p>
          <w:p w14:paraId="0C40443B">
            <w:pPr>
              <w:pStyle w:val="8"/>
              <w:jc w:val="center"/>
            </w:pPr>
            <w:r>
              <w:rPr>
                <w:rFonts w:hint="eastAsia"/>
                <w:sz w:val="21"/>
                <w:u w:val="single"/>
                <w:lang w:val="en-US" w:eastAsia="zh-CN"/>
              </w:rPr>
              <w:t>35</w:t>
            </w:r>
            <w:r>
              <w:rPr>
                <w:sz w:val="21"/>
              </w:rPr>
              <w:t>万元</w:t>
            </w:r>
          </w:p>
        </w:tc>
        <w:tc>
          <w:tcPr>
            <w:tcW w:w="32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45072">
            <w:pPr>
              <w:pStyle w:val="8"/>
              <w:jc w:val="center"/>
            </w:pPr>
            <w:r>
              <w:rPr>
                <w:sz w:val="21"/>
              </w:rPr>
              <w:t>自合同签订之日起一年</w:t>
            </w:r>
          </w:p>
        </w:tc>
      </w:tr>
    </w:tbl>
    <w:p w14:paraId="42D70738">
      <w:pPr>
        <w:pStyle w:val="8"/>
        <w:ind w:firstLine="422"/>
        <w:jc w:val="both"/>
      </w:pPr>
      <w:r>
        <w:rPr>
          <w:b/>
          <w:sz w:val="21"/>
        </w:rPr>
        <w:t>三、采购内容明细</w:t>
      </w:r>
    </w:p>
    <w:p w14:paraId="7203A54C">
      <w:pPr>
        <w:pStyle w:val="8"/>
        <w:ind w:firstLine="420"/>
        <w:jc w:val="both"/>
      </w:pPr>
      <w:r>
        <w:rPr>
          <w:sz w:val="21"/>
        </w:rPr>
        <w:t>本项目所需提供的印刷品详见下表，部分未列出名称的印刷品（内容格式后续按照实际情况确定）仅确定最高限价。</w:t>
      </w:r>
    </w:p>
    <w:p w14:paraId="57AE9DDF">
      <w:pPr>
        <w:pStyle w:val="8"/>
        <w:jc w:val="center"/>
      </w:pPr>
      <w:r>
        <w:rPr>
          <w:b/>
          <w:sz w:val="24"/>
        </w:rPr>
        <w:t>采购清单</w:t>
      </w:r>
    </w:p>
    <w:tbl>
      <w:tblPr>
        <w:tblStyle w:val="6"/>
        <w:tblW w:w="48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3893"/>
        <w:gridCol w:w="1941"/>
        <w:gridCol w:w="2045"/>
      </w:tblGrid>
      <w:tr w14:paraId="6DC9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05" w:type="pct"/>
            <w:gridSpan w:val="2"/>
            <w:tcBorders>
              <w:top w:val="single" w:color="000000" w:sz="8" w:space="0"/>
              <w:left w:val="single" w:color="000000" w:sz="8" w:space="0"/>
              <w:bottom w:val="nil"/>
              <w:right w:val="single" w:color="000000" w:sz="8" w:space="0"/>
            </w:tcBorders>
            <w:shd w:val="clear" w:color="auto" w:fill="auto"/>
            <w:vAlign w:val="center"/>
          </w:tcPr>
          <w:p w14:paraId="135A2A3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纸张规格</w:t>
            </w:r>
            <w:r>
              <w:rPr>
                <w:rFonts w:ascii="Calibri" w:hAnsi="Calibri" w:eastAsia="宋体" w:cs="Calibri"/>
                <w:b/>
                <w:bCs/>
                <w:i w:val="0"/>
                <w:iCs w:val="0"/>
                <w:color w:val="auto"/>
                <w:kern w:val="0"/>
                <w:sz w:val="21"/>
                <w:szCs w:val="21"/>
                <w:u w:val="none"/>
                <w:lang w:val="en-US" w:eastAsia="zh-CN" w:bidi="ar"/>
              </w:rPr>
              <w:t>/</w:t>
            </w:r>
          </w:p>
        </w:tc>
        <w:tc>
          <w:tcPr>
            <w:tcW w:w="1166" w:type="pct"/>
            <w:vMerge w:val="restart"/>
            <w:tcBorders>
              <w:top w:val="single" w:color="000000" w:sz="8" w:space="0"/>
              <w:left w:val="nil"/>
              <w:bottom w:val="single" w:color="000000" w:sz="8" w:space="0"/>
              <w:right w:val="nil"/>
            </w:tcBorders>
            <w:shd w:val="clear" w:color="auto" w:fill="auto"/>
            <w:vAlign w:val="center"/>
          </w:tcPr>
          <w:p w14:paraId="2625395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重量</w:t>
            </w:r>
          </w:p>
        </w:tc>
        <w:tc>
          <w:tcPr>
            <w:tcW w:w="1228" w:type="pct"/>
            <w:vMerge w:val="restart"/>
            <w:tcBorders>
              <w:top w:val="single" w:color="000000" w:sz="8" w:space="0"/>
              <w:left w:val="single" w:color="000000" w:sz="8" w:space="0"/>
              <w:right w:val="single" w:color="000000" w:sz="8" w:space="0"/>
            </w:tcBorders>
            <w:shd w:val="clear" w:color="auto" w:fill="auto"/>
            <w:vAlign w:val="center"/>
          </w:tcPr>
          <w:p w14:paraId="7AB9542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采购控制价（元）</w:t>
            </w:r>
          </w:p>
        </w:tc>
      </w:tr>
      <w:tr w14:paraId="382C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05" w:type="pct"/>
            <w:gridSpan w:val="2"/>
            <w:tcBorders>
              <w:top w:val="nil"/>
              <w:left w:val="single" w:color="000000" w:sz="8" w:space="0"/>
              <w:bottom w:val="single" w:color="000000" w:sz="8" w:space="0"/>
              <w:right w:val="single" w:color="000000" w:sz="8" w:space="0"/>
            </w:tcBorders>
            <w:shd w:val="clear" w:color="auto" w:fill="auto"/>
            <w:vAlign w:val="center"/>
          </w:tcPr>
          <w:p w14:paraId="0CC1E6E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黑白打印</w:t>
            </w:r>
          </w:p>
        </w:tc>
        <w:tc>
          <w:tcPr>
            <w:tcW w:w="1166" w:type="pct"/>
            <w:vMerge w:val="continue"/>
            <w:tcBorders>
              <w:top w:val="single" w:color="000000" w:sz="8" w:space="0"/>
              <w:left w:val="nil"/>
              <w:bottom w:val="single" w:color="000000" w:sz="8" w:space="0"/>
              <w:right w:val="nil"/>
            </w:tcBorders>
            <w:shd w:val="clear" w:color="auto" w:fill="auto"/>
            <w:vAlign w:val="center"/>
          </w:tcPr>
          <w:p w14:paraId="128C65F9">
            <w:pPr>
              <w:jc w:val="center"/>
              <w:rPr>
                <w:rFonts w:hint="eastAsia" w:ascii="宋体" w:hAnsi="宋体" w:eastAsia="宋体" w:cs="宋体"/>
                <w:b/>
                <w:bCs/>
                <w:i w:val="0"/>
                <w:iCs w:val="0"/>
                <w:color w:val="auto"/>
                <w:sz w:val="21"/>
                <w:szCs w:val="21"/>
                <w:u w:val="none"/>
              </w:rPr>
            </w:pPr>
          </w:p>
        </w:tc>
        <w:tc>
          <w:tcPr>
            <w:tcW w:w="1228" w:type="pct"/>
            <w:vMerge w:val="continue"/>
            <w:tcBorders>
              <w:left w:val="single" w:color="000000" w:sz="8" w:space="0"/>
              <w:bottom w:val="single" w:color="000000" w:sz="8" w:space="0"/>
              <w:right w:val="single" w:color="000000" w:sz="8" w:space="0"/>
            </w:tcBorders>
            <w:shd w:val="clear" w:color="auto" w:fill="auto"/>
            <w:vAlign w:val="center"/>
          </w:tcPr>
          <w:p w14:paraId="06A83EA0">
            <w:pPr>
              <w:jc w:val="center"/>
              <w:rPr>
                <w:rFonts w:hint="eastAsia" w:ascii="宋体" w:hAnsi="宋体" w:eastAsia="宋体" w:cs="宋体"/>
                <w:b/>
                <w:bCs/>
                <w:i w:val="0"/>
                <w:iCs w:val="0"/>
                <w:color w:val="auto"/>
                <w:sz w:val="21"/>
                <w:szCs w:val="21"/>
                <w:u w:val="none"/>
              </w:rPr>
            </w:pPr>
          </w:p>
        </w:tc>
      </w:tr>
      <w:tr w14:paraId="1F37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7160C53C">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A4</w:t>
            </w:r>
          </w:p>
        </w:tc>
        <w:tc>
          <w:tcPr>
            <w:tcW w:w="2338" w:type="pct"/>
            <w:tcBorders>
              <w:top w:val="nil"/>
              <w:left w:val="nil"/>
              <w:bottom w:val="single" w:color="000000" w:sz="8" w:space="0"/>
              <w:right w:val="single" w:color="000000" w:sz="8" w:space="0"/>
            </w:tcBorders>
            <w:shd w:val="clear" w:color="auto" w:fill="auto"/>
            <w:vAlign w:val="center"/>
          </w:tcPr>
          <w:p w14:paraId="706CA2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29BE03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60g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2C9F96C1">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0.1</w:t>
            </w:r>
          </w:p>
        </w:tc>
      </w:tr>
      <w:tr w14:paraId="7A69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60DBE827">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52EFB9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25021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70g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1D5217E7">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0.15</w:t>
            </w:r>
          </w:p>
        </w:tc>
      </w:tr>
      <w:tr w14:paraId="7FAA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08335025">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4B825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47F3F1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74DF3FD8">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0.2</w:t>
            </w:r>
          </w:p>
        </w:tc>
      </w:tr>
      <w:tr w14:paraId="2783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32469106">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020E8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3634B2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彩页纸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09409FAF">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0.4</w:t>
            </w:r>
          </w:p>
        </w:tc>
      </w:tr>
      <w:tr w14:paraId="65C9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3CA4A372">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A5</w:t>
            </w:r>
          </w:p>
        </w:tc>
        <w:tc>
          <w:tcPr>
            <w:tcW w:w="2338" w:type="pct"/>
            <w:tcBorders>
              <w:top w:val="nil"/>
              <w:left w:val="nil"/>
              <w:bottom w:val="single" w:color="000000" w:sz="8" w:space="0"/>
              <w:right w:val="single" w:color="000000" w:sz="8" w:space="0"/>
            </w:tcBorders>
            <w:shd w:val="clear" w:color="auto" w:fill="auto"/>
            <w:vAlign w:val="center"/>
          </w:tcPr>
          <w:p w14:paraId="68ECA2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70970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60g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79D8F41B">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0.06</w:t>
            </w:r>
          </w:p>
        </w:tc>
      </w:tr>
      <w:tr w14:paraId="2EFF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3E3DA971">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E571F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70F62A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70g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26E014F3">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default" w:ascii="Calibri" w:hAnsi="Calibri" w:eastAsia="宋体" w:cs="Calibri"/>
                <w:i w:val="0"/>
                <w:iCs w:val="0"/>
                <w:color w:val="auto"/>
                <w:kern w:val="0"/>
                <w:sz w:val="22"/>
                <w:szCs w:val="22"/>
                <w:u w:val="none"/>
                <w:lang w:val="en-US" w:eastAsia="zh-CN" w:bidi="ar"/>
              </w:rPr>
              <w:t>0.08</w:t>
            </w:r>
          </w:p>
        </w:tc>
      </w:tr>
      <w:tr w14:paraId="2276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19E21609">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09643F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32DED1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7BD2C169">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0.1</w:t>
            </w:r>
          </w:p>
        </w:tc>
      </w:tr>
      <w:tr w14:paraId="0991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25068E1E">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A3</w:t>
            </w:r>
          </w:p>
        </w:tc>
        <w:tc>
          <w:tcPr>
            <w:tcW w:w="2338" w:type="pct"/>
            <w:tcBorders>
              <w:top w:val="nil"/>
              <w:left w:val="nil"/>
              <w:bottom w:val="single" w:color="000000" w:sz="8" w:space="0"/>
              <w:right w:val="single" w:color="000000" w:sz="8" w:space="0"/>
            </w:tcBorders>
            <w:shd w:val="clear" w:color="auto" w:fill="auto"/>
            <w:vAlign w:val="center"/>
          </w:tcPr>
          <w:p w14:paraId="2A1A47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525280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60g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1918A7CB">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0.3</w:t>
            </w:r>
          </w:p>
        </w:tc>
      </w:tr>
      <w:tr w14:paraId="4F40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60EA959C">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4BAA6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7AC61D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70g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51C12337">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0.35</w:t>
            </w:r>
          </w:p>
        </w:tc>
      </w:tr>
      <w:tr w14:paraId="1046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66926898">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5843A3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4DF94C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450C830A">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0.4</w:t>
            </w:r>
          </w:p>
        </w:tc>
      </w:tr>
      <w:tr w14:paraId="3DF3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050AB56A">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C079C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04968D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彩页纸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5BAD6C5A">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0.8</w:t>
            </w:r>
          </w:p>
        </w:tc>
      </w:tr>
      <w:tr w14:paraId="3DB9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05" w:type="pct"/>
            <w:gridSpan w:val="2"/>
            <w:tcBorders>
              <w:top w:val="nil"/>
              <w:left w:val="single" w:color="000000" w:sz="8" w:space="0"/>
              <w:bottom w:val="nil"/>
              <w:right w:val="single" w:color="000000" w:sz="8" w:space="0"/>
            </w:tcBorders>
            <w:shd w:val="clear" w:color="auto" w:fill="auto"/>
            <w:vAlign w:val="center"/>
          </w:tcPr>
          <w:p w14:paraId="07DFAC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纸张规格</w:t>
            </w:r>
            <w:r>
              <w:rPr>
                <w:rFonts w:ascii="Calibri" w:hAnsi="Calibri" w:eastAsia="宋体" w:cs="Calibri"/>
                <w:b/>
                <w:bCs/>
                <w:i w:val="0"/>
                <w:iCs w:val="0"/>
                <w:color w:val="auto"/>
                <w:kern w:val="0"/>
                <w:sz w:val="21"/>
                <w:szCs w:val="21"/>
                <w:u w:val="none"/>
                <w:lang w:val="en-US" w:eastAsia="zh-CN" w:bidi="ar"/>
              </w:rPr>
              <w:t>/</w:t>
            </w:r>
          </w:p>
        </w:tc>
        <w:tc>
          <w:tcPr>
            <w:tcW w:w="1166" w:type="pct"/>
            <w:vMerge w:val="restart"/>
            <w:tcBorders>
              <w:top w:val="nil"/>
              <w:left w:val="nil"/>
              <w:bottom w:val="single" w:color="000000" w:sz="8" w:space="0"/>
              <w:right w:val="nil"/>
            </w:tcBorders>
            <w:shd w:val="clear" w:color="auto" w:fill="auto"/>
            <w:vAlign w:val="center"/>
          </w:tcPr>
          <w:p w14:paraId="7B17141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重量</w:t>
            </w:r>
          </w:p>
        </w:tc>
        <w:tc>
          <w:tcPr>
            <w:tcW w:w="1228" w:type="pct"/>
            <w:vMerge w:val="restart"/>
            <w:tcBorders>
              <w:top w:val="nil"/>
              <w:left w:val="single" w:color="000000" w:sz="8" w:space="0"/>
              <w:right w:val="single" w:color="000000" w:sz="8" w:space="0"/>
            </w:tcBorders>
            <w:shd w:val="clear" w:color="auto" w:fill="auto"/>
            <w:vAlign w:val="center"/>
          </w:tcPr>
          <w:p w14:paraId="499BB29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采购控制价（元）</w:t>
            </w:r>
          </w:p>
        </w:tc>
      </w:tr>
      <w:tr w14:paraId="22ED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05" w:type="pct"/>
            <w:gridSpan w:val="2"/>
            <w:tcBorders>
              <w:top w:val="nil"/>
              <w:left w:val="single" w:color="000000" w:sz="8" w:space="0"/>
              <w:bottom w:val="single" w:color="000000" w:sz="8" w:space="0"/>
              <w:right w:val="single" w:color="000000" w:sz="8" w:space="0"/>
            </w:tcBorders>
            <w:shd w:val="clear" w:color="auto" w:fill="auto"/>
            <w:vAlign w:val="center"/>
          </w:tcPr>
          <w:p w14:paraId="4DC092B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彩色打印</w:t>
            </w:r>
          </w:p>
        </w:tc>
        <w:tc>
          <w:tcPr>
            <w:tcW w:w="1166" w:type="pct"/>
            <w:vMerge w:val="continue"/>
            <w:tcBorders>
              <w:top w:val="nil"/>
              <w:left w:val="nil"/>
              <w:bottom w:val="single" w:color="000000" w:sz="8" w:space="0"/>
              <w:right w:val="nil"/>
            </w:tcBorders>
            <w:shd w:val="clear" w:color="auto" w:fill="auto"/>
            <w:vAlign w:val="center"/>
          </w:tcPr>
          <w:p w14:paraId="28060C51">
            <w:pPr>
              <w:jc w:val="center"/>
              <w:rPr>
                <w:rFonts w:hint="eastAsia" w:ascii="宋体" w:hAnsi="宋体" w:eastAsia="宋体" w:cs="宋体"/>
                <w:b/>
                <w:bCs/>
                <w:i w:val="0"/>
                <w:iCs w:val="0"/>
                <w:color w:val="auto"/>
                <w:sz w:val="21"/>
                <w:szCs w:val="21"/>
                <w:u w:val="none"/>
              </w:rPr>
            </w:pPr>
          </w:p>
        </w:tc>
        <w:tc>
          <w:tcPr>
            <w:tcW w:w="1228" w:type="pct"/>
            <w:vMerge w:val="continue"/>
            <w:tcBorders>
              <w:left w:val="single" w:color="000000" w:sz="8" w:space="0"/>
              <w:bottom w:val="single" w:color="000000" w:sz="8" w:space="0"/>
              <w:right w:val="single" w:color="000000" w:sz="8" w:space="0"/>
            </w:tcBorders>
            <w:shd w:val="clear" w:color="auto" w:fill="auto"/>
            <w:vAlign w:val="center"/>
          </w:tcPr>
          <w:p w14:paraId="5AC9929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p>
        </w:tc>
      </w:tr>
      <w:tr w14:paraId="6D31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58F2B72A">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A4</w:t>
            </w:r>
          </w:p>
        </w:tc>
        <w:tc>
          <w:tcPr>
            <w:tcW w:w="2338" w:type="pct"/>
            <w:tcBorders>
              <w:top w:val="nil"/>
              <w:left w:val="nil"/>
              <w:bottom w:val="single" w:color="000000" w:sz="8" w:space="0"/>
              <w:right w:val="single" w:color="000000" w:sz="8" w:space="0"/>
            </w:tcBorders>
            <w:shd w:val="clear" w:color="auto" w:fill="auto"/>
            <w:vAlign w:val="center"/>
          </w:tcPr>
          <w:p w14:paraId="186DB7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0E5F72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60g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397C1488">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0.15</w:t>
            </w:r>
          </w:p>
        </w:tc>
      </w:tr>
      <w:tr w14:paraId="7943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07E7FB13">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5F1214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04A395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70g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3EFF978D">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0.2</w:t>
            </w:r>
          </w:p>
        </w:tc>
      </w:tr>
      <w:tr w14:paraId="41F9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4A48673E">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6085F9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76199C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2CE73735">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0.25</w:t>
            </w:r>
          </w:p>
        </w:tc>
      </w:tr>
      <w:tr w14:paraId="7E06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44725B4F">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4E39FA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267FE1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128～200克铜版纸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15DA2B4E">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1</w:t>
            </w:r>
          </w:p>
        </w:tc>
      </w:tr>
      <w:tr w14:paraId="3C5D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47ACB319">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432A53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77A7E0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250～300克铜版纸和特种纸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5A208200">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1.5</w:t>
            </w:r>
          </w:p>
        </w:tc>
      </w:tr>
      <w:tr w14:paraId="2768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2829EC1C">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A5</w:t>
            </w:r>
          </w:p>
        </w:tc>
        <w:tc>
          <w:tcPr>
            <w:tcW w:w="2338" w:type="pct"/>
            <w:tcBorders>
              <w:top w:val="nil"/>
              <w:left w:val="nil"/>
              <w:bottom w:val="single" w:color="000000" w:sz="8" w:space="0"/>
              <w:right w:val="single" w:color="000000" w:sz="8" w:space="0"/>
            </w:tcBorders>
            <w:shd w:val="clear" w:color="auto" w:fill="auto"/>
            <w:vAlign w:val="center"/>
          </w:tcPr>
          <w:p w14:paraId="357FE8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63D70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60g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25F28A24">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0.08</w:t>
            </w:r>
          </w:p>
        </w:tc>
      </w:tr>
      <w:tr w14:paraId="3630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74F8524D">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AF0A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75A431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70g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42E04E0A">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0.1</w:t>
            </w:r>
          </w:p>
        </w:tc>
      </w:tr>
      <w:tr w14:paraId="5807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7E7CE3A4">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3B390C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5833B4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14D1E0C3">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0.15</w:t>
            </w:r>
          </w:p>
        </w:tc>
      </w:tr>
      <w:tr w14:paraId="2168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4C729EC7">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A3</w:t>
            </w:r>
          </w:p>
        </w:tc>
        <w:tc>
          <w:tcPr>
            <w:tcW w:w="2338" w:type="pct"/>
            <w:tcBorders>
              <w:top w:val="nil"/>
              <w:left w:val="nil"/>
              <w:bottom w:val="single" w:color="000000" w:sz="8" w:space="0"/>
              <w:right w:val="single" w:color="000000" w:sz="8" w:space="0"/>
            </w:tcBorders>
            <w:shd w:val="clear" w:color="auto" w:fill="auto"/>
            <w:vAlign w:val="center"/>
          </w:tcPr>
          <w:p w14:paraId="24FF10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0816D5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60g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02985980">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0.25</w:t>
            </w:r>
          </w:p>
        </w:tc>
      </w:tr>
      <w:tr w14:paraId="78E5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45EDC7D1">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07178B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1A96F7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70g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11A6B6ED">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0.3</w:t>
            </w:r>
          </w:p>
        </w:tc>
      </w:tr>
      <w:tr w14:paraId="7558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040DAA02">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F5F6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1B5A44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w:t>
            </w:r>
            <w:r>
              <w:rPr>
                <w:rFonts w:hint="default" w:ascii="Calibri" w:hAnsi="Calibri" w:eastAsia="宋体" w:cs="Calibri"/>
                <w:i w:val="0"/>
                <w:iCs w:val="0"/>
                <w:color w:val="auto"/>
                <w:kern w:val="0"/>
                <w:sz w:val="21"/>
                <w:szCs w:val="21"/>
                <w:u w:val="none"/>
                <w:lang w:val="en-US" w:eastAsia="zh-CN" w:bidi="ar"/>
              </w:rPr>
              <w:t>80g</w:t>
            </w:r>
            <w:r>
              <w:rPr>
                <w:rFonts w:hint="eastAsia" w:ascii="宋体" w:hAnsi="宋体" w:eastAsia="宋体" w:cs="宋体"/>
                <w:i w:val="0"/>
                <w:iCs w:val="0"/>
                <w:color w:val="auto"/>
                <w:kern w:val="0"/>
                <w:sz w:val="21"/>
                <w:szCs w:val="21"/>
                <w:u w:val="none"/>
                <w:lang w:val="en-US" w:eastAsia="zh-CN" w:bidi="ar"/>
              </w:rPr>
              <w:t>普通纸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24362F89">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2</w:t>
            </w:r>
          </w:p>
        </w:tc>
      </w:tr>
      <w:tr w14:paraId="6B21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4E3207E6">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3855C5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4480AD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128～200克铜版纸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54C3A013">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2</w:t>
            </w:r>
          </w:p>
        </w:tc>
      </w:tr>
      <w:tr w14:paraId="43A2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3DC3A44E">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6C7B7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以实际采购页数为准</w:t>
            </w:r>
          </w:p>
        </w:tc>
        <w:tc>
          <w:tcPr>
            <w:tcW w:w="1166" w:type="pct"/>
            <w:tcBorders>
              <w:top w:val="nil"/>
              <w:left w:val="nil"/>
              <w:bottom w:val="single" w:color="000000" w:sz="8" w:space="0"/>
              <w:right w:val="nil"/>
            </w:tcBorders>
            <w:shd w:val="clear" w:color="auto" w:fill="auto"/>
            <w:vAlign w:val="center"/>
          </w:tcPr>
          <w:p w14:paraId="0B778B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250～300克铜版纸和特种纸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02BE56E8">
            <w:pPr>
              <w:keepNext w:val="0"/>
              <w:keepLines w:val="0"/>
              <w:widowControl/>
              <w:suppressLineNumbers w:val="0"/>
              <w:jc w:val="center"/>
              <w:textAlignment w:val="center"/>
              <w:rPr>
                <w:rFonts w:hint="default" w:ascii="Calibri" w:hAnsi="Calibri" w:eastAsia="宋体" w:cs="Calibri"/>
                <w:i w:val="0"/>
                <w:iCs w:val="0"/>
                <w:color w:val="auto"/>
                <w:kern w:val="0"/>
                <w:sz w:val="22"/>
                <w:szCs w:val="22"/>
                <w:u w:val="none"/>
                <w:lang w:val="en-US" w:eastAsia="zh-CN" w:bidi="ar"/>
              </w:rPr>
            </w:pPr>
            <w:r>
              <w:rPr>
                <w:rFonts w:hint="eastAsia" w:ascii="Calibri" w:hAnsi="Calibri" w:eastAsia="宋体" w:cs="Calibri"/>
                <w:i w:val="0"/>
                <w:iCs w:val="0"/>
                <w:color w:val="auto"/>
                <w:kern w:val="0"/>
                <w:sz w:val="22"/>
                <w:szCs w:val="22"/>
                <w:u w:val="none"/>
                <w:lang w:val="en-US" w:eastAsia="zh-CN" w:bidi="ar"/>
              </w:rPr>
              <w:t>2.5</w:t>
            </w:r>
          </w:p>
        </w:tc>
      </w:tr>
      <w:tr w14:paraId="6220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05" w:type="pct"/>
            <w:gridSpan w:val="2"/>
            <w:tcBorders>
              <w:top w:val="nil"/>
              <w:left w:val="single" w:color="000000" w:sz="8" w:space="0"/>
              <w:bottom w:val="single" w:color="000000" w:sz="8" w:space="0"/>
              <w:right w:val="single" w:color="000000" w:sz="8" w:space="0"/>
            </w:tcBorders>
            <w:shd w:val="clear" w:color="auto" w:fill="auto"/>
            <w:vAlign w:val="center"/>
          </w:tcPr>
          <w:p w14:paraId="5FDD4B7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胶装</w:t>
            </w:r>
          </w:p>
        </w:tc>
        <w:tc>
          <w:tcPr>
            <w:tcW w:w="1166" w:type="pct"/>
            <w:tcBorders>
              <w:top w:val="nil"/>
              <w:left w:val="nil"/>
              <w:bottom w:val="single" w:color="000000" w:sz="8" w:space="0"/>
              <w:right w:val="nil"/>
            </w:tcBorders>
            <w:shd w:val="clear" w:color="auto" w:fill="auto"/>
            <w:vAlign w:val="center"/>
          </w:tcPr>
          <w:p w14:paraId="5104080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403FF55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采购控制价（元）</w:t>
            </w:r>
          </w:p>
        </w:tc>
      </w:tr>
      <w:tr w14:paraId="7B3E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1F17A3F8">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A4</w:t>
            </w:r>
          </w:p>
        </w:tc>
        <w:tc>
          <w:tcPr>
            <w:tcW w:w="2338" w:type="pct"/>
            <w:tcBorders>
              <w:top w:val="nil"/>
              <w:left w:val="nil"/>
              <w:bottom w:val="single" w:color="000000" w:sz="8" w:space="0"/>
              <w:right w:val="single" w:color="000000" w:sz="8" w:space="0"/>
            </w:tcBorders>
            <w:shd w:val="clear" w:color="auto" w:fill="auto"/>
            <w:vAlign w:val="center"/>
          </w:tcPr>
          <w:p w14:paraId="0C3C6A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皮纹纸胶装</w:t>
            </w:r>
          </w:p>
        </w:tc>
        <w:tc>
          <w:tcPr>
            <w:tcW w:w="1166" w:type="pct"/>
            <w:tcBorders>
              <w:top w:val="nil"/>
              <w:left w:val="nil"/>
              <w:bottom w:val="single" w:color="000000" w:sz="8" w:space="0"/>
              <w:right w:val="nil"/>
            </w:tcBorders>
            <w:shd w:val="clear" w:color="auto" w:fill="auto"/>
            <w:vAlign w:val="center"/>
          </w:tcPr>
          <w:p w14:paraId="1F0A30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皮纹纸全包或半包（胶片+皮纹纸）</w:t>
            </w:r>
            <w:r>
              <w:rPr>
                <w:rFonts w:hint="default" w:ascii="Calibri" w:hAnsi="Calibri" w:eastAsia="宋体" w:cs="Calibri"/>
                <w:i w:val="0"/>
                <w:iCs w:val="0"/>
                <w:color w:val="auto"/>
                <w:kern w:val="0"/>
                <w:sz w:val="20"/>
                <w:szCs w:val="20"/>
                <w:u w:val="none"/>
                <w:lang w:val="en-US" w:eastAsia="zh-CN" w:bidi="ar"/>
              </w:rPr>
              <w:t xml:space="preserve"> </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0A754AD8">
            <w:pPr>
              <w:keepNext w:val="0"/>
              <w:keepLines w:val="0"/>
              <w:widowControl/>
              <w:suppressLineNumbers w:val="0"/>
              <w:jc w:val="center"/>
              <w:textAlignment w:val="center"/>
              <w:rPr>
                <w:rFonts w:hint="default" w:ascii="Calibri" w:hAnsi="Calibri" w:eastAsia="宋体" w:cs="Calibri"/>
                <w:i w:val="0"/>
                <w:iCs w:val="0"/>
                <w:color w:val="auto"/>
                <w:kern w:val="0"/>
                <w:sz w:val="21"/>
                <w:szCs w:val="21"/>
                <w:u w:val="none"/>
                <w:lang w:val="en-US" w:eastAsia="zh-CN" w:bidi="ar"/>
              </w:rPr>
            </w:pPr>
            <w:r>
              <w:rPr>
                <w:rFonts w:hint="default" w:ascii="Calibri" w:hAnsi="Calibri" w:eastAsia="宋体" w:cs="Calibri"/>
                <w:i w:val="0"/>
                <w:iCs w:val="0"/>
                <w:color w:val="auto"/>
                <w:kern w:val="0"/>
                <w:sz w:val="21"/>
                <w:szCs w:val="21"/>
                <w:u w:val="none"/>
                <w:lang w:val="en-US" w:eastAsia="zh-CN" w:bidi="ar"/>
              </w:rPr>
              <w:t>1</w:t>
            </w:r>
            <w:r>
              <w:rPr>
                <w:rFonts w:hint="eastAsia" w:ascii="Calibri" w:hAnsi="Calibri" w:eastAsia="宋体" w:cs="Calibri"/>
                <w:i w:val="0"/>
                <w:iCs w:val="0"/>
                <w:color w:val="auto"/>
                <w:kern w:val="0"/>
                <w:sz w:val="21"/>
                <w:szCs w:val="21"/>
                <w:u w:val="none"/>
                <w:lang w:val="en-US" w:eastAsia="zh-CN" w:bidi="ar"/>
              </w:rPr>
              <w:t>2</w:t>
            </w:r>
          </w:p>
        </w:tc>
      </w:tr>
      <w:tr w14:paraId="0284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1BE81E8C">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3F0FB4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软皮喷绘胶装</w:t>
            </w:r>
          </w:p>
        </w:tc>
        <w:tc>
          <w:tcPr>
            <w:tcW w:w="1166" w:type="pct"/>
            <w:tcBorders>
              <w:top w:val="nil"/>
              <w:left w:val="nil"/>
              <w:bottom w:val="single" w:color="000000" w:sz="8" w:space="0"/>
              <w:right w:val="nil"/>
            </w:tcBorders>
            <w:shd w:val="clear" w:color="auto" w:fill="auto"/>
            <w:vAlign w:val="center"/>
          </w:tcPr>
          <w:p w14:paraId="717DB9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含铜版纸封面和过膜</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65FBA2F5">
            <w:pPr>
              <w:keepNext w:val="0"/>
              <w:keepLines w:val="0"/>
              <w:widowControl/>
              <w:suppressLineNumbers w:val="0"/>
              <w:jc w:val="center"/>
              <w:textAlignment w:val="center"/>
              <w:rPr>
                <w:rFonts w:hint="default" w:ascii="Calibri" w:hAnsi="Calibri" w:eastAsia="宋体" w:cs="Calibri"/>
                <w:i w:val="0"/>
                <w:iCs w:val="0"/>
                <w:color w:val="auto"/>
                <w:kern w:val="0"/>
                <w:sz w:val="21"/>
                <w:szCs w:val="21"/>
                <w:u w:val="none"/>
                <w:lang w:val="en-US" w:eastAsia="zh-CN" w:bidi="ar"/>
              </w:rPr>
            </w:pPr>
            <w:r>
              <w:rPr>
                <w:rFonts w:hint="eastAsia" w:ascii="Calibri" w:hAnsi="Calibri" w:eastAsia="宋体" w:cs="Calibri"/>
                <w:i w:val="0"/>
                <w:iCs w:val="0"/>
                <w:color w:val="auto"/>
                <w:kern w:val="0"/>
                <w:sz w:val="21"/>
                <w:szCs w:val="21"/>
                <w:u w:val="none"/>
                <w:lang w:val="en-US" w:eastAsia="zh-CN" w:bidi="ar"/>
              </w:rPr>
              <w:t>13</w:t>
            </w:r>
          </w:p>
        </w:tc>
      </w:tr>
      <w:tr w14:paraId="2EAE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restart"/>
            <w:tcBorders>
              <w:top w:val="nil"/>
              <w:left w:val="single" w:color="000000" w:sz="8" w:space="0"/>
              <w:bottom w:val="single" w:color="000000" w:sz="8" w:space="0"/>
              <w:right w:val="single" w:color="000000" w:sz="8" w:space="0"/>
            </w:tcBorders>
            <w:shd w:val="clear" w:color="auto" w:fill="auto"/>
            <w:vAlign w:val="center"/>
          </w:tcPr>
          <w:p w14:paraId="45425652">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A3</w:t>
            </w:r>
          </w:p>
        </w:tc>
        <w:tc>
          <w:tcPr>
            <w:tcW w:w="2338" w:type="pct"/>
            <w:tcBorders>
              <w:top w:val="nil"/>
              <w:left w:val="nil"/>
              <w:bottom w:val="single" w:color="000000" w:sz="8" w:space="0"/>
              <w:right w:val="single" w:color="000000" w:sz="8" w:space="0"/>
            </w:tcBorders>
            <w:shd w:val="clear" w:color="auto" w:fill="auto"/>
            <w:vAlign w:val="center"/>
          </w:tcPr>
          <w:p w14:paraId="4DDA35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皮纹纸胶装</w:t>
            </w:r>
          </w:p>
        </w:tc>
        <w:tc>
          <w:tcPr>
            <w:tcW w:w="1166" w:type="pct"/>
            <w:tcBorders>
              <w:top w:val="nil"/>
              <w:left w:val="nil"/>
              <w:bottom w:val="single" w:color="000000" w:sz="8" w:space="0"/>
              <w:right w:val="nil"/>
            </w:tcBorders>
            <w:shd w:val="clear" w:color="auto" w:fill="auto"/>
            <w:vAlign w:val="center"/>
          </w:tcPr>
          <w:p w14:paraId="0AA91D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皮纹纸全包或半包（胶片+皮纹纸）</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186975F1">
            <w:pPr>
              <w:keepNext w:val="0"/>
              <w:keepLines w:val="0"/>
              <w:widowControl/>
              <w:suppressLineNumbers w:val="0"/>
              <w:jc w:val="center"/>
              <w:textAlignment w:val="center"/>
              <w:rPr>
                <w:rFonts w:hint="default" w:ascii="Calibri" w:hAnsi="Calibri" w:eastAsia="宋体" w:cs="Calibri"/>
                <w:i w:val="0"/>
                <w:iCs w:val="0"/>
                <w:color w:val="auto"/>
                <w:kern w:val="0"/>
                <w:sz w:val="21"/>
                <w:szCs w:val="21"/>
                <w:u w:val="none"/>
                <w:lang w:val="en-US" w:eastAsia="zh-CN" w:bidi="ar"/>
              </w:rPr>
            </w:pPr>
            <w:r>
              <w:rPr>
                <w:rFonts w:hint="eastAsia" w:ascii="Calibri" w:hAnsi="Calibri" w:eastAsia="宋体" w:cs="Calibri"/>
                <w:i w:val="0"/>
                <w:iCs w:val="0"/>
                <w:color w:val="auto"/>
                <w:kern w:val="0"/>
                <w:sz w:val="21"/>
                <w:szCs w:val="21"/>
                <w:u w:val="none"/>
                <w:lang w:val="en-US" w:eastAsia="zh-CN" w:bidi="ar"/>
              </w:rPr>
              <w:t>18</w:t>
            </w:r>
          </w:p>
        </w:tc>
      </w:tr>
      <w:tr w14:paraId="08BF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6" w:type="pct"/>
            <w:vMerge w:val="continue"/>
            <w:tcBorders>
              <w:top w:val="nil"/>
              <w:left w:val="single" w:color="000000" w:sz="8" w:space="0"/>
              <w:bottom w:val="single" w:color="000000" w:sz="8" w:space="0"/>
              <w:right w:val="single" w:color="000000" w:sz="8" w:space="0"/>
            </w:tcBorders>
            <w:shd w:val="clear" w:color="auto" w:fill="auto"/>
            <w:vAlign w:val="center"/>
          </w:tcPr>
          <w:p w14:paraId="2339B55B">
            <w:pPr>
              <w:jc w:val="center"/>
              <w:rPr>
                <w:rFonts w:hint="default" w:ascii="Calibri" w:hAnsi="Calibri" w:eastAsia="宋体" w:cs="Calibri"/>
                <w:i w:val="0"/>
                <w:iCs w:val="0"/>
                <w:color w:val="auto"/>
                <w:sz w:val="21"/>
                <w:szCs w:val="21"/>
                <w:u w:val="none"/>
              </w:rPr>
            </w:pPr>
          </w:p>
        </w:tc>
        <w:tc>
          <w:tcPr>
            <w:tcW w:w="2338" w:type="pct"/>
            <w:tcBorders>
              <w:top w:val="nil"/>
              <w:left w:val="nil"/>
              <w:bottom w:val="single" w:color="000000" w:sz="8" w:space="0"/>
              <w:right w:val="single" w:color="000000" w:sz="8" w:space="0"/>
            </w:tcBorders>
            <w:shd w:val="clear" w:color="auto" w:fill="auto"/>
            <w:vAlign w:val="center"/>
          </w:tcPr>
          <w:p w14:paraId="1D6F6E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软皮喷绘胶装</w:t>
            </w:r>
          </w:p>
        </w:tc>
        <w:tc>
          <w:tcPr>
            <w:tcW w:w="1166" w:type="pct"/>
            <w:tcBorders>
              <w:top w:val="nil"/>
              <w:left w:val="nil"/>
              <w:bottom w:val="single" w:color="000000" w:sz="8" w:space="0"/>
              <w:right w:val="nil"/>
            </w:tcBorders>
            <w:shd w:val="clear" w:color="auto" w:fill="auto"/>
            <w:vAlign w:val="center"/>
          </w:tcPr>
          <w:p w14:paraId="2D88F7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含铜版纸封面和过膜 </w:t>
            </w:r>
          </w:p>
        </w:tc>
        <w:tc>
          <w:tcPr>
            <w:tcW w:w="1228" w:type="pct"/>
            <w:tcBorders>
              <w:top w:val="nil"/>
              <w:left w:val="single" w:color="000000" w:sz="8" w:space="0"/>
              <w:bottom w:val="single" w:color="000000" w:sz="8" w:space="0"/>
              <w:right w:val="single" w:color="000000" w:sz="8" w:space="0"/>
            </w:tcBorders>
            <w:shd w:val="clear" w:color="auto" w:fill="auto"/>
            <w:vAlign w:val="center"/>
          </w:tcPr>
          <w:p w14:paraId="3CE84424">
            <w:pPr>
              <w:keepNext w:val="0"/>
              <w:keepLines w:val="0"/>
              <w:widowControl/>
              <w:suppressLineNumbers w:val="0"/>
              <w:jc w:val="center"/>
              <w:textAlignment w:val="center"/>
              <w:rPr>
                <w:rFonts w:hint="default" w:ascii="Calibri" w:hAnsi="Calibri" w:eastAsia="宋体" w:cs="Calibri"/>
                <w:i w:val="0"/>
                <w:iCs w:val="0"/>
                <w:color w:val="auto"/>
                <w:kern w:val="0"/>
                <w:sz w:val="21"/>
                <w:szCs w:val="21"/>
                <w:u w:val="none"/>
                <w:lang w:val="en-US" w:eastAsia="zh-CN" w:bidi="ar"/>
              </w:rPr>
            </w:pPr>
            <w:r>
              <w:rPr>
                <w:rFonts w:hint="default" w:ascii="Calibri" w:hAnsi="Calibri" w:eastAsia="宋体" w:cs="Calibri"/>
                <w:i w:val="0"/>
                <w:iCs w:val="0"/>
                <w:color w:val="auto"/>
                <w:kern w:val="0"/>
                <w:sz w:val="21"/>
                <w:szCs w:val="21"/>
                <w:u w:val="none"/>
                <w:lang w:val="en-US" w:eastAsia="zh-CN" w:bidi="ar"/>
              </w:rPr>
              <w:t>2</w:t>
            </w:r>
            <w:r>
              <w:rPr>
                <w:rFonts w:hint="eastAsia" w:ascii="Calibri" w:hAnsi="Calibri" w:eastAsia="宋体" w:cs="Calibri"/>
                <w:i w:val="0"/>
                <w:iCs w:val="0"/>
                <w:color w:val="auto"/>
                <w:kern w:val="0"/>
                <w:sz w:val="21"/>
                <w:szCs w:val="21"/>
                <w:u w:val="none"/>
                <w:lang w:val="en-US" w:eastAsia="zh-CN" w:bidi="ar"/>
              </w:rPr>
              <w:t>2</w:t>
            </w:r>
          </w:p>
        </w:tc>
      </w:tr>
    </w:tbl>
    <w:p w14:paraId="223B1CC5">
      <w:pPr>
        <w:pStyle w:val="8"/>
        <w:jc w:val="left"/>
        <w:rPr>
          <w:b/>
          <w:sz w:val="21"/>
        </w:rPr>
      </w:pPr>
    </w:p>
    <w:p w14:paraId="71176CA1">
      <w:pPr>
        <w:pStyle w:val="8"/>
        <w:ind w:firstLine="422"/>
        <w:jc w:val="left"/>
      </w:pPr>
      <w:r>
        <w:rPr>
          <w:b/>
          <w:sz w:val="21"/>
        </w:rPr>
        <w:t>三、相关报价要求及说明</w:t>
      </w:r>
    </w:p>
    <w:p w14:paraId="48C86350">
      <w:pPr>
        <w:pStyle w:val="8"/>
        <w:ind w:firstLine="422"/>
        <w:jc w:val="both"/>
      </w:pPr>
      <w:r>
        <w:rPr>
          <w:sz w:val="21"/>
        </w:rPr>
        <w:t>★</w:t>
      </w:r>
      <w:r>
        <w:rPr>
          <w:b/>
          <w:sz w:val="21"/>
        </w:rPr>
        <w:t>3.1本项目按折扣率报价，报价人必须对所有品种报出一个统一的折扣率，不允许不同品种报不同的折扣率，否则按无效报价处理</w:t>
      </w:r>
      <w:r>
        <w:rPr>
          <w:b/>
          <w:sz w:val="22"/>
        </w:rPr>
        <w:t>。</w:t>
      </w:r>
    </w:p>
    <w:p w14:paraId="38055C64">
      <w:pPr>
        <w:pStyle w:val="8"/>
        <w:ind w:firstLine="420"/>
        <w:jc w:val="both"/>
      </w:pPr>
      <w:r>
        <w:rPr>
          <w:sz w:val="21"/>
        </w:rPr>
        <w:t>如：某供应商的响应报价是“折扣率=85%”，则供应商的各类纸品结算价=单项采购预算×85%。</w:t>
      </w:r>
    </w:p>
    <w:p w14:paraId="612BA52E">
      <w:pPr>
        <w:pStyle w:val="8"/>
        <w:ind w:firstLine="420"/>
        <w:jc w:val="left"/>
      </w:pPr>
      <w:r>
        <w:rPr>
          <w:sz w:val="21"/>
        </w:rPr>
        <w:t>3.2《采购清单》中的数量为参考数量，不代表本项目的采购量，本项目实际采购量以采购人的实际订单为准。</w:t>
      </w:r>
    </w:p>
    <w:p w14:paraId="2E08F331">
      <w:pPr>
        <w:pStyle w:val="8"/>
        <w:spacing w:before="120" w:after="120"/>
        <w:ind w:firstLine="482"/>
        <w:jc w:val="both"/>
      </w:pPr>
      <w:r>
        <w:rPr>
          <w:b/>
          <w:sz w:val="24"/>
        </w:rPr>
        <w:t>3.3其他要求：</w:t>
      </w:r>
      <w:r>
        <w:rPr>
          <w:sz w:val="21"/>
        </w:rPr>
        <w:t>对于未在《印刷服务清单》中列明的表格，投标人须在投标文件中承诺： 报价时同步提供纸质版成本测算明细（含纸张克重 / 品牌、油墨类型、印刷色数、模切 / 烫金等工艺单价）最终结算单价不得高于以上纸张计价及投标文件中承诺的同类型项目历史报价平均值的 120%。</w:t>
      </w:r>
    </w:p>
    <w:p w14:paraId="631AC90D">
      <w:pPr>
        <w:pStyle w:val="8"/>
        <w:ind w:left="420"/>
        <w:jc w:val="left"/>
      </w:pPr>
      <w:r>
        <w:rPr>
          <w:b/>
          <w:sz w:val="21"/>
        </w:rPr>
        <w:t>四、合同服务期限</w:t>
      </w:r>
      <w:r>
        <w:br w:type="textWrapping"/>
      </w:r>
      <w:r>
        <w:rPr>
          <w:sz w:val="21"/>
        </w:rPr>
        <w:t>自合同签订之日起</w:t>
      </w:r>
      <w:r>
        <w:rPr>
          <w:rFonts w:hint="eastAsia"/>
          <w:sz w:val="21"/>
          <w:lang w:eastAsia="zh-CN"/>
        </w:rPr>
        <w:t>一年</w:t>
      </w:r>
      <w:r>
        <w:rPr>
          <w:sz w:val="21"/>
        </w:rPr>
        <w:t>。</w:t>
      </w:r>
    </w:p>
    <w:p w14:paraId="36830946">
      <w:pPr>
        <w:pStyle w:val="8"/>
        <w:ind w:firstLine="422"/>
        <w:jc w:val="left"/>
      </w:pPr>
      <w:r>
        <w:rPr>
          <w:b/>
          <w:sz w:val="21"/>
        </w:rPr>
        <w:t>五、合同终止</w:t>
      </w:r>
    </w:p>
    <w:p w14:paraId="194524E8">
      <w:pPr>
        <w:pStyle w:val="8"/>
        <w:ind w:firstLine="420"/>
        <w:jc w:val="left"/>
      </w:pPr>
      <w:r>
        <w:rPr>
          <w:sz w:val="21"/>
        </w:rPr>
        <w:t>满足以下条件之一，合同终止：</w:t>
      </w:r>
    </w:p>
    <w:p w14:paraId="692BD83E">
      <w:pPr>
        <w:pStyle w:val="8"/>
        <w:ind w:firstLine="420"/>
        <w:jc w:val="left"/>
      </w:pPr>
      <w:r>
        <w:rPr>
          <w:sz w:val="21"/>
        </w:rPr>
        <w:t>5.1自合同签订之日起，累计支付金额未达到合同总价，但已经达到合同期限。</w:t>
      </w:r>
    </w:p>
    <w:p w14:paraId="612CC3BC">
      <w:pPr>
        <w:pStyle w:val="8"/>
        <w:ind w:firstLine="420"/>
        <w:jc w:val="left"/>
      </w:pPr>
      <w:r>
        <w:rPr>
          <w:sz w:val="21"/>
        </w:rPr>
        <w:t>5.2自合同签订之日起，合同服务期限尚未届满，但累计支付金额已达合同总价。</w:t>
      </w:r>
    </w:p>
    <w:p w14:paraId="5FD6BB28">
      <w:pPr>
        <w:pStyle w:val="8"/>
        <w:ind w:firstLine="422"/>
        <w:jc w:val="left"/>
      </w:pPr>
      <w:r>
        <w:rPr>
          <w:b/>
          <w:sz w:val="21"/>
        </w:rPr>
        <w:t>六、服务要求</w:t>
      </w:r>
    </w:p>
    <w:p w14:paraId="60FFD0E2">
      <w:pPr>
        <w:pStyle w:val="8"/>
        <w:ind w:firstLine="442"/>
        <w:jc w:val="both"/>
        <w:rPr>
          <w:rFonts w:hint="eastAsia" w:eastAsiaTheme="minorEastAsia"/>
          <w:lang w:eastAsia="zh-CN"/>
        </w:rPr>
      </w:pPr>
      <w:r>
        <w:rPr>
          <w:sz w:val="21"/>
        </w:rPr>
        <w:t>6.1合同签订后，中标供应商须配合采购人的统一管理</w:t>
      </w:r>
      <w:r>
        <w:rPr>
          <w:rFonts w:hint="eastAsia"/>
          <w:sz w:val="21"/>
          <w:lang w:eastAsia="zh-CN"/>
        </w:rPr>
        <w:t>。</w:t>
      </w:r>
    </w:p>
    <w:p w14:paraId="4EF49920">
      <w:pPr>
        <w:pStyle w:val="8"/>
        <w:ind w:firstLine="442"/>
        <w:jc w:val="both"/>
      </w:pPr>
      <w:r>
        <w:rPr>
          <w:sz w:val="21"/>
        </w:rPr>
        <w:t>6.1.1</w:t>
      </w:r>
      <w:r>
        <w:rPr>
          <w:rFonts w:hint="eastAsia"/>
          <w:sz w:val="21"/>
          <w:lang w:val="en-US" w:eastAsia="zh-CN"/>
        </w:rPr>
        <w:t xml:space="preserve"> 后续采购订单中明确</w:t>
      </w:r>
      <w:r>
        <w:rPr>
          <w:sz w:val="21"/>
        </w:rPr>
        <w:t>产品信息：每个产品与合同采购清单标的名称一致，产品有详细的编码、规格、中标单价等信息，以满足用户对产品的了解。不在合同采购清单上的表格，按</w:t>
      </w:r>
      <w:r>
        <w:rPr>
          <w:color w:val="000000"/>
          <w:sz w:val="21"/>
        </w:rPr>
        <w:t>科室的要求制作，并按上</w:t>
      </w:r>
      <w:r>
        <w:rPr>
          <w:rFonts w:hint="eastAsia"/>
          <w:color w:val="000000"/>
          <w:sz w:val="21"/>
          <w:lang w:val="en-US" w:eastAsia="zh-CN"/>
        </w:rPr>
        <w:t>表</w:t>
      </w:r>
      <w:r>
        <w:rPr>
          <w:color w:val="000000"/>
          <w:sz w:val="21"/>
        </w:rPr>
        <w:t>纸张计算单价。</w:t>
      </w:r>
    </w:p>
    <w:p w14:paraId="482019E7">
      <w:pPr>
        <w:pStyle w:val="8"/>
        <w:ind w:firstLine="442"/>
        <w:jc w:val="both"/>
      </w:pPr>
      <w:r>
        <w:rPr>
          <w:sz w:val="21"/>
        </w:rPr>
        <w:t>6.1.2</w:t>
      </w:r>
      <w:r>
        <w:rPr>
          <w:rFonts w:hint="eastAsia"/>
          <w:sz w:val="21"/>
          <w:lang w:val="en-US" w:eastAsia="zh-CN"/>
        </w:rPr>
        <w:t xml:space="preserve"> </w:t>
      </w:r>
      <w:r>
        <w:rPr>
          <w:sz w:val="21"/>
        </w:rPr>
        <w:t>业务流程：临床科室订单发起—归口部门审批—供应商接收订单并送货上门—三方现场验收并签字确认—订单归档管理。</w:t>
      </w:r>
    </w:p>
    <w:p w14:paraId="1BBCA7AB">
      <w:pPr>
        <w:pStyle w:val="8"/>
        <w:ind w:firstLine="442"/>
        <w:jc w:val="both"/>
      </w:pPr>
      <w:r>
        <w:rPr>
          <w:sz w:val="21"/>
        </w:rPr>
        <w:t>6.1.</w:t>
      </w:r>
      <w:r>
        <w:rPr>
          <w:rFonts w:hint="eastAsia"/>
          <w:sz w:val="21"/>
          <w:lang w:val="en-US" w:eastAsia="zh-CN"/>
        </w:rPr>
        <w:t xml:space="preserve">3 </w:t>
      </w:r>
      <w:r>
        <w:rPr>
          <w:sz w:val="21"/>
        </w:rPr>
        <w:t>配送要求：采购人不设库存或仓库，由供应商常规备货，可根据每天科室/部门下单情况自行直接配送至科室。紧急情况下，自接通采购人订单与电话通知起，24小时内完成配送。</w:t>
      </w:r>
    </w:p>
    <w:p w14:paraId="5419F583">
      <w:pPr>
        <w:pStyle w:val="8"/>
        <w:ind w:firstLine="442"/>
        <w:jc w:val="both"/>
      </w:pPr>
      <w:r>
        <w:rPr>
          <w:sz w:val="21"/>
        </w:rPr>
        <w:t>6.1.</w:t>
      </w:r>
      <w:r>
        <w:rPr>
          <w:rFonts w:hint="eastAsia"/>
          <w:sz w:val="21"/>
          <w:lang w:val="en-US" w:eastAsia="zh-CN"/>
        </w:rPr>
        <w:t xml:space="preserve">4 </w:t>
      </w:r>
      <w:r>
        <w:rPr>
          <w:sz w:val="21"/>
        </w:rPr>
        <w:t>质量问题/退换货：采购人发起退换货或质量问题，供应商7天内到采购人指定地点进行产品回收，回收流程：临床科室退货发起—归口部门审批—供应商接收退单并上门回收—供应商回收签字—订单归档管理。</w:t>
      </w:r>
    </w:p>
    <w:p w14:paraId="5C81B589">
      <w:pPr>
        <w:pStyle w:val="8"/>
        <w:ind w:firstLine="420"/>
        <w:jc w:val="both"/>
      </w:pPr>
      <w:r>
        <w:rPr>
          <w:color w:val="000000"/>
          <w:sz w:val="21"/>
        </w:rPr>
        <w:t>6.2</w:t>
      </w:r>
      <w:r>
        <w:rPr>
          <w:rFonts w:hint="eastAsia"/>
          <w:color w:val="000000"/>
          <w:sz w:val="21"/>
          <w:lang w:val="en-US" w:eastAsia="zh-CN"/>
        </w:rPr>
        <w:t xml:space="preserve"> </w:t>
      </w:r>
      <w:r>
        <w:rPr>
          <w:color w:val="000000"/>
          <w:sz w:val="21"/>
        </w:rPr>
        <w:t>中标供货商配备专职的送货人员和运输工具专门负责采购人货物的送货需求，并有足够送货保证措施，接到供货通知后，一小时</w:t>
      </w:r>
      <w:r>
        <w:rPr>
          <w:sz w:val="21"/>
        </w:rPr>
        <w:t>内响应，须在三天内送到采购人下单科室，不得以任何理由拒绝送货。紧急情况下有应急措施，中标供货商需根据采购人要求进行货物送货（投标时提交承诺，可参照“格式”中《承诺函》格式）。</w:t>
      </w:r>
    </w:p>
    <w:p w14:paraId="2AA60C36">
      <w:pPr>
        <w:pStyle w:val="8"/>
        <w:ind w:firstLine="420"/>
        <w:jc w:val="both"/>
      </w:pPr>
      <w:r>
        <w:rPr>
          <w:color w:val="000000"/>
          <w:sz w:val="21"/>
        </w:rPr>
        <w:t>6.3</w:t>
      </w:r>
      <w:r>
        <w:rPr>
          <w:rFonts w:hint="eastAsia"/>
          <w:color w:val="000000"/>
          <w:sz w:val="21"/>
          <w:lang w:val="en-US" w:eastAsia="zh-CN"/>
        </w:rPr>
        <w:t xml:space="preserve"> </w:t>
      </w:r>
      <w:r>
        <w:rPr>
          <w:color w:val="000000"/>
          <w:sz w:val="21"/>
        </w:rPr>
        <w:t>中标供应商需配备至少2名固定联系人及配送人于采购人所在地，</w:t>
      </w:r>
      <w:r>
        <w:rPr>
          <w:rFonts w:hint="eastAsia"/>
          <w:color w:val="000000"/>
          <w:sz w:val="21"/>
          <w:lang w:eastAsia="zh-CN"/>
        </w:rPr>
        <w:t>作为</w:t>
      </w:r>
      <w:r>
        <w:rPr>
          <w:color w:val="000000"/>
          <w:sz w:val="21"/>
        </w:rPr>
        <w:t>本项目售后保障，节假日至少保证1名。</w:t>
      </w:r>
    </w:p>
    <w:p w14:paraId="04773B8F">
      <w:pPr>
        <w:pStyle w:val="8"/>
        <w:ind w:firstLine="422"/>
        <w:jc w:val="left"/>
      </w:pPr>
      <w:r>
        <w:rPr>
          <w:b/>
          <w:sz w:val="21"/>
        </w:rPr>
        <w:t>七、货物的包装、交货及验收</w:t>
      </w:r>
    </w:p>
    <w:p w14:paraId="4BEBA586">
      <w:pPr>
        <w:pStyle w:val="8"/>
        <w:ind w:firstLine="420"/>
        <w:jc w:val="left"/>
      </w:pPr>
      <w:r>
        <w:rPr>
          <w:sz w:val="21"/>
        </w:rPr>
        <w:t>7.1</w:t>
      </w:r>
      <w:r>
        <w:rPr>
          <w:rFonts w:hint="eastAsia"/>
          <w:sz w:val="21"/>
          <w:lang w:val="en-US" w:eastAsia="zh-CN"/>
        </w:rPr>
        <w:t xml:space="preserve"> </w:t>
      </w:r>
      <w:r>
        <w:rPr>
          <w:sz w:val="21"/>
        </w:rPr>
        <w:t>合同标的物的包装</w:t>
      </w:r>
    </w:p>
    <w:p w14:paraId="52878747">
      <w:pPr>
        <w:pStyle w:val="8"/>
        <w:ind w:firstLine="420"/>
        <w:jc w:val="left"/>
      </w:pPr>
      <w:r>
        <w:rPr>
          <w:sz w:val="21"/>
        </w:rPr>
        <w:t>合同标的物的包装均应有良好的防湿、防锈、防潮、防雨、防腐及防碰撞的措施。凡由于包装不良造成的损失和由此产生的费用均由供货商承担。</w:t>
      </w:r>
    </w:p>
    <w:p w14:paraId="4C9C30E6">
      <w:pPr>
        <w:pStyle w:val="8"/>
        <w:ind w:firstLine="420"/>
        <w:jc w:val="left"/>
      </w:pPr>
      <w:r>
        <w:rPr>
          <w:sz w:val="21"/>
        </w:rPr>
        <w:t>7.</w:t>
      </w:r>
      <w:r>
        <w:rPr>
          <w:rFonts w:hint="eastAsia"/>
          <w:sz w:val="21"/>
          <w:lang w:val="en-US" w:eastAsia="zh-CN"/>
        </w:rPr>
        <w:t xml:space="preserve">2 </w:t>
      </w:r>
      <w:r>
        <w:rPr>
          <w:sz w:val="21"/>
        </w:rPr>
        <w:t>合同标的物的验收</w:t>
      </w:r>
    </w:p>
    <w:p w14:paraId="56BD8879">
      <w:pPr>
        <w:pStyle w:val="8"/>
        <w:ind w:firstLine="420"/>
        <w:jc w:val="left"/>
      </w:pPr>
      <w:r>
        <w:rPr>
          <w:sz w:val="21"/>
        </w:rPr>
        <w:t>7.</w:t>
      </w:r>
      <w:r>
        <w:rPr>
          <w:rFonts w:hint="eastAsia"/>
          <w:sz w:val="21"/>
          <w:lang w:val="en-US" w:eastAsia="zh-CN"/>
        </w:rPr>
        <w:t>2</w:t>
      </w:r>
      <w:r>
        <w:rPr>
          <w:sz w:val="21"/>
        </w:rPr>
        <w:t>.1</w:t>
      </w:r>
      <w:r>
        <w:rPr>
          <w:rFonts w:hint="eastAsia"/>
          <w:sz w:val="21"/>
          <w:lang w:val="en-US" w:eastAsia="zh-CN"/>
        </w:rPr>
        <w:t xml:space="preserve"> </w:t>
      </w:r>
      <w:r>
        <w:rPr>
          <w:sz w:val="21"/>
        </w:rPr>
        <w:t>合同货物送达指定科室/部门后，应通知验收员与科室下单人员或其委托人现场验收，验收应在送货方、使用科室和验收员三方均在现场的情况下进行。</w:t>
      </w:r>
    </w:p>
    <w:p w14:paraId="1D646971">
      <w:pPr>
        <w:pStyle w:val="8"/>
        <w:ind w:firstLine="420"/>
        <w:jc w:val="left"/>
      </w:pPr>
      <w:r>
        <w:rPr>
          <w:sz w:val="21"/>
        </w:rPr>
        <w:t>7.</w:t>
      </w:r>
      <w:r>
        <w:rPr>
          <w:rFonts w:hint="eastAsia"/>
          <w:sz w:val="21"/>
          <w:lang w:val="en-US" w:eastAsia="zh-CN"/>
        </w:rPr>
        <w:t>2</w:t>
      </w:r>
      <w:r>
        <w:rPr>
          <w:sz w:val="21"/>
        </w:rPr>
        <w:t>.2</w:t>
      </w:r>
      <w:r>
        <w:rPr>
          <w:rFonts w:hint="eastAsia"/>
          <w:sz w:val="21"/>
          <w:lang w:val="en-US" w:eastAsia="zh-CN"/>
        </w:rPr>
        <w:t xml:space="preserve"> </w:t>
      </w:r>
      <w:r>
        <w:rPr>
          <w:sz w:val="21"/>
        </w:rPr>
        <w:t>验收按国家和地方有关的规定、规范进行。采购人所购货物全部通过验收，经采购人确认并出具验收合格证明，视为验收合格。</w:t>
      </w:r>
    </w:p>
    <w:p w14:paraId="6F4F0E90">
      <w:pPr>
        <w:pStyle w:val="8"/>
        <w:ind w:firstLine="420"/>
        <w:jc w:val="left"/>
      </w:pPr>
      <w:r>
        <w:rPr>
          <w:sz w:val="21"/>
        </w:rPr>
        <w:t>7.</w:t>
      </w:r>
      <w:r>
        <w:rPr>
          <w:rFonts w:hint="eastAsia"/>
          <w:sz w:val="21"/>
          <w:lang w:val="en-US" w:eastAsia="zh-CN"/>
        </w:rPr>
        <w:t>2</w:t>
      </w:r>
      <w:r>
        <w:rPr>
          <w:sz w:val="21"/>
        </w:rPr>
        <w:t>.3</w:t>
      </w:r>
      <w:r>
        <w:rPr>
          <w:rFonts w:hint="eastAsia"/>
          <w:sz w:val="21"/>
          <w:lang w:val="en-US" w:eastAsia="zh-CN"/>
        </w:rPr>
        <w:t xml:space="preserve"> </w:t>
      </w:r>
      <w:r>
        <w:rPr>
          <w:sz w:val="21"/>
        </w:rPr>
        <w:t>采购人在验收中如发现货物不符合合同的约定，有权拒收货物，并签发拒绝收货通知书，供货商应承担由此为采购人造成的直接和间接损失。如果采购人同意更换的，供货商应于收到拒绝收货通知书之日起七个工作日内重新提供符合合同约定的货物并验收合格，否则，视为供货商逾期交货。</w:t>
      </w:r>
    </w:p>
    <w:p w14:paraId="44232D01">
      <w:pPr>
        <w:pStyle w:val="8"/>
        <w:ind w:firstLine="420"/>
        <w:jc w:val="left"/>
      </w:pPr>
      <w:r>
        <w:rPr>
          <w:sz w:val="21"/>
        </w:rPr>
        <w:t>7.</w:t>
      </w:r>
      <w:r>
        <w:rPr>
          <w:rFonts w:hint="eastAsia"/>
          <w:sz w:val="21"/>
          <w:lang w:val="en-US" w:eastAsia="zh-CN"/>
        </w:rPr>
        <w:t>2</w:t>
      </w:r>
      <w:r>
        <w:rPr>
          <w:sz w:val="21"/>
        </w:rPr>
        <w:t>.4</w:t>
      </w:r>
      <w:r>
        <w:rPr>
          <w:rFonts w:hint="eastAsia"/>
          <w:sz w:val="21"/>
          <w:lang w:val="en-US" w:eastAsia="zh-CN"/>
        </w:rPr>
        <w:t xml:space="preserve"> </w:t>
      </w:r>
      <w:r>
        <w:rPr>
          <w:sz w:val="21"/>
        </w:rPr>
        <w:t>验收时如发现所交付的货物有短装、次品、损坏或其他不符合本合同规定之情形者，采购人应做出详尽的现场记录，并由采购人及供货商双方签字确认。此现场记录可用作更换损坏货物的有效证据，由此产生的有关费用由供货商承担。</w:t>
      </w:r>
    </w:p>
    <w:p w14:paraId="69CCD254">
      <w:pPr>
        <w:pStyle w:val="8"/>
        <w:ind w:firstLine="420"/>
        <w:jc w:val="left"/>
      </w:pPr>
      <w:r>
        <w:rPr>
          <w:sz w:val="21"/>
        </w:rPr>
        <w:t>7.</w:t>
      </w:r>
      <w:r>
        <w:rPr>
          <w:rFonts w:hint="eastAsia"/>
          <w:sz w:val="21"/>
          <w:lang w:val="en-US" w:eastAsia="zh-CN"/>
        </w:rPr>
        <w:t>2</w:t>
      </w:r>
      <w:r>
        <w:rPr>
          <w:sz w:val="21"/>
        </w:rPr>
        <w:t>.5</w:t>
      </w:r>
      <w:r>
        <w:rPr>
          <w:rFonts w:hint="eastAsia"/>
          <w:sz w:val="21"/>
          <w:lang w:val="en-US" w:eastAsia="zh-CN"/>
        </w:rPr>
        <w:t xml:space="preserve"> </w:t>
      </w:r>
      <w:r>
        <w:rPr>
          <w:sz w:val="21"/>
        </w:rPr>
        <w:t>如果合同标的物在运输和安装过程中因事故造成货物短缺、损坏，供货商应及时安排换货，换货的相关费用由供货商承担。</w:t>
      </w:r>
    </w:p>
    <w:p w14:paraId="7715A5D9">
      <w:pPr>
        <w:pStyle w:val="8"/>
        <w:ind w:firstLine="422"/>
        <w:jc w:val="left"/>
      </w:pPr>
      <w:r>
        <w:rPr>
          <w:b/>
          <w:sz w:val="21"/>
        </w:rPr>
        <w:t>八、质量保证要求</w:t>
      </w:r>
    </w:p>
    <w:p w14:paraId="7BA035E4">
      <w:pPr>
        <w:pStyle w:val="8"/>
        <w:ind w:firstLine="420"/>
        <w:jc w:val="left"/>
      </w:pPr>
      <w:r>
        <w:rPr>
          <w:sz w:val="21"/>
        </w:rPr>
        <w:t>8.1</w:t>
      </w:r>
      <w:r>
        <w:rPr>
          <w:rFonts w:hint="eastAsia"/>
          <w:sz w:val="21"/>
          <w:lang w:val="en-US" w:eastAsia="zh-CN"/>
        </w:rPr>
        <w:t xml:space="preserve"> </w:t>
      </w:r>
      <w:r>
        <w:rPr>
          <w:sz w:val="21"/>
        </w:rPr>
        <w:t>供货商保证合同货物是全新的、未曾使用过的，且进货渠道合法。合同货物具备</w:t>
      </w:r>
    </w:p>
    <w:p w14:paraId="15A5D493">
      <w:pPr>
        <w:pStyle w:val="8"/>
        <w:ind w:firstLine="420"/>
        <w:jc w:val="left"/>
      </w:pPr>
      <w:r>
        <w:rPr>
          <w:sz w:val="21"/>
        </w:rPr>
        <w:t>出厂合格证或出厂检测报告，其质量、规格及技术特征符合合同附件的要求。（在本条款下，如采购人对供货商交付的货物存在异议，供货商应提供相关的证明文件并附书面说明，如货物生产商出具书面出厂证明等，用以有效解释、证明采购人所质疑的事项）。</w:t>
      </w:r>
    </w:p>
    <w:p w14:paraId="15F91F34">
      <w:pPr>
        <w:pStyle w:val="8"/>
        <w:ind w:firstLine="420"/>
        <w:jc w:val="left"/>
      </w:pPr>
      <w:r>
        <w:rPr>
          <w:sz w:val="21"/>
        </w:rPr>
        <w:t>供货商应承担因此引发的一切法律责任，并负责由此产生的全部费用以及对采购人造成的所有经济损失。</w:t>
      </w:r>
    </w:p>
    <w:p w14:paraId="6F9B1C74">
      <w:pPr>
        <w:pStyle w:val="8"/>
        <w:ind w:firstLine="420"/>
        <w:jc w:val="left"/>
      </w:pPr>
      <w:r>
        <w:rPr>
          <w:sz w:val="21"/>
        </w:rPr>
        <w:t>8.</w:t>
      </w:r>
      <w:r>
        <w:rPr>
          <w:rFonts w:hint="eastAsia"/>
          <w:sz w:val="21"/>
          <w:lang w:val="en-US" w:eastAsia="zh-CN"/>
        </w:rPr>
        <w:t xml:space="preserve">2 </w:t>
      </w:r>
      <w:r>
        <w:rPr>
          <w:sz w:val="21"/>
        </w:rPr>
        <w:t>本项目所提供的印刷品质量保证期不少于1年，（若国家和/或生产厂家对项目所涉及货物的质量保证期的规定高于本项目的要求，应按国家和/或生产厂家的规定执行。具体由报价人在报价响应文件中承诺）质量保证期内非因采购人的人为原因而出现产品质量及安装问题，由供货商负责包换、包退，并承担因此而产生的一切费用。</w:t>
      </w:r>
    </w:p>
    <w:p w14:paraId="0F619FB1">
      <w:pPr>
        <w:pStyle w:val="8"/>
        <w:ind w:firstLine="420"/>
        <w:jc w:val="left"/>
      </w:pPr>
      <w:r>
        <w:rPr>
          <w:sz w:val="21"/>
        </w:rPr>
        <w:t>8.</w:t>
      </w:r>
      <w:r>
        <w:rPr>
          <w:rFonts w:hint="eastAsia"/>
          <w:sz w:val="21"/>
          <w:lang w:val="en-US" w:eastAsia="zh-CN"/>
        </w:rPr>
        <w:t xml:space="preserve">3 </w:t>
      </w:r>
      <w:r>
        <w:rPr>
          <w:sz w:val="21"/>
        </w:rPr>
        <w:t>供货商本项目负责人的电话应全天候响应，在采购人提出质量问题时，能够及时提供相应的技术问答服务，在确认供货商提供的货物质量存在问题时，供货商应当在一天内更换该问题货物，并保证更换后的货物质量符合采购人要求。</w:t>
      </w:r>
    </w:p>
    <w:p w14:paraId="18BF3381">
      <w:pPr>
        <w:pStyle w:val="8"/>
        <w:ind w:firstLine="420"/>
        <w:jc w:val="left"/>
      </w:pPr>
      <w:r>
        <w:rPr>
          <w:sz w:val="21"/>
        </w:rPr>
        <w:t>8.</w:t>
      </w:r>
      <w:r>
        <w:rPr>
          <w:rFonts w:hint="eastAsia"/>
          <w:sz w:val="21"/>
          <w:lang w:val="en-US" w:eastAsia="zh-CN"/>
        </w:rPr>
        <w:t xml:space="preserve">4 </w:t>
      </w:r>
      <w:r>
        <w:rPr>
          <w:sz w:val="21"/>
        </w:rPr>
        <w:t>因产品的质量问题而发生争议，由项目所在地具备相关资质的质检部门进行质量鉴定。产品符合质量标准的，鉴定费用由采购人承担；产品不符合质量标准的，鉴定费用由供货商承担。</w:t>
      </w:r>
    </w:p>
    <w:p w14:paraId="6F57AD31">
      <w:pPr>
        <w:pStyle w:val="8"/>
        <w:ind w:firstLine="422"/>
        <w:jc w:val="left"/>
      </w:pPr>
      <w:r>
        <w:rPr>
          <w:b/>
          <w:sz w:val="21"/>
        </w:rPr>
        <w:t>九、违约责任</w:t>
      </w:r>
    </w:p>
    <w:p w14:paraId="64DFF150">
      <w:pPr>
        <w:pStyle w:val="8"/>
        <w:ind w:firstLine="420"/>
        <w:jc w:val="left"/>
      </w:pPr>
      <w:r>
        <w:rPr>
          <w:sz w:val="21"/>
        </w:rPr>
        <w:t>9.1</w:t>
      </w:r>
      <w:r>
        <w:rPr>
          <w:rFonts w:hint="eastAsia"/>
          <w:sz w:val="21"/>
          <w:lang w:val="en-US" w:eastAsia="zh-CN"/>
        </w:rPr>
        <w:t xml:space="preserve"> </w:t>
      </w:r>
      <w:r>
        <w:rPr>
          <w:sz w:val="21"/>
        </w:rPr>
        <w:t>在合同期内，供货商有2次以上（含2次）供货质量不合格，或以次充好，采购人有权拒收并要求供货商3</w:t>
      </w:r>
      <w:r>
        <w:rPr>
          <w:rFonts w:hint="eastAsia"/>
          <w:sz w:val="21"/>
          <w:lang w:eastAsia="zh-CN"/>
        </w:rPr>
        <w:t>～</w:t>
      </w:r>
      <w:r>
        <w:rPr>
          <w:sz w:val="21"/>
        </w:rPr>
        <w:t>7天内更换，如果不按规定时间更换，累计3次及以上，采购人有权取消其供货资格，并将该供货商列入采购人的黑名单。</w:t>
      </w:r>
    </w:p>
    <w:p w14:paraId="14606158">
      <w:pPr>
        <w:pStyle w:val="8"/>
        <w:ind w:firstLine="420"/>
        <w:jc w:val="left"/>
      </w:pPr>
      <w:r>
        <w:rPr>
          <w:sz w:val="21"/>
        </w:rPr>
        <w:t>9.2</w:t>
      </w:r>
      <w:r>
        <w:rPr>
          <w:rFonts w:hint="eastAsia"/>
          <w:sz w:val="21"/>
          <w:lang w:val="en-US" w:eastAsia="zh-CN"/>
        </w:rPr>
        <w:t xml:space="preserve"> </w:t>
      </w:r>
      <w:r>
        <w:rPr>
          <w:sz w:val="21"/>
        </w:rPr>
        <w:t>在合同期内，供货商有2次以上（含2次）送货时间达不到应标时的承诺，每逾期1天，需向采购人支付滞纳金100元/天，采购人有权直接从应付给供货商的合同款项中扣除该滞纳金。累计达到4次，采购人有权取消其供货资格，并单方解除本合同。</w:t>
      </w:r>
    </w:p>
    <w:p w14:paraId="75D6257E">
      <w:pPr>
        <w:pStyle w:val="8"/>
        <w:ind w:firstLine="420"/>
        <w:jc w:val="left"/>
      </w:pPr>
      <w:r>
        <w:rPr>
          <w:sz w:val="21"/>
        </w:rPr>
        <w:t>9.3</w:t>
      </w:r>
      <w:r>
        <w:rPr>
          <w:rFonts w:hint="eastAsia"/>
          <w:sz w:val="21"/>
          <w:lang w:val="en-US" w:eastAsia="zh-CN"/>
        </w:rPr>
        <w:t xml:space="preserve"> </w:t>
      </w:r>
      <w:r>
        <w:rPr>
          <w:sz w:val="21"/>
        </w:rPr>
        <w:t>在合同期内，供货商有2次以上（含2次）供货价格高于合同价格，采购人有权取消其供货资格，并在未结算的余款中扣回或通过法律途径追回相应差价部分，采购人有权单方解除本合同。</w:t>
      </w:r>
    </w:p>
    <w:p w14:paraId="77C88D92">
      <w:pPr>
        <w:pStyle w:val="8"/>
        <w:ind w:firstLine="420"/>
        <w:jc w:val="left"/>
      </w:pPr>
      <w:r>
        <w:rPr>
          <w:sz w:val="21"/>
        </w:rPr>
        <w:t>9.4</w:t>
      </w:r>
      <w:r>
        <w:rPr>
          <w:rFonts w:hint="eastAsia"/>
          <w:sz w:val="21"/>
          <w:lang w:val="en-US" w:eastAsia="zh-CN"/>
        </w:rPr>
        <w:t xml:space="preserve"> </w:t>
      </w:r>
      <w:r>
        <w:rPr>
          <w:sz w:val="21"/>
        </w:rPr>
        <w:t>在符合付款条件的情况下，甲方应按合同约定向乙方支付款项。乙方同意，若甲方未在合同规定时间内及时向乙方支付相应款项，乙方须在超出合同规定时间10个工作日内以书面形式通知甲方，甲方应在收到书面通知后10个工作日内给予答复或者按通知的期限支付应付款项，其中甲方在答复内容中明确具体付款期限的，不视为违约；若甲方未在合同规定时间内及时向乙方支付款项，且乙方未在超过合同规定时间10个工作日内以书面形式通知甲方，则视为乙方同意甲方延迟付款期限，具体付款时间可由甲乙双方另行协商确定。甲方向本合同约定的乙方账号汇出款项即视为甲方已履行付款义务，在合同履行过程中，因乙方账户的原因（包括但不限于账号被注销、被冻结等）导致乙方无法收取款项的，由乙方承担相应后</w:t>
      </w:r>
    </w:p>
    <w:p w14:paraId="7194489B">
      <w:pPr>
        <w:pStyle w:val="8"/>
        <w:ind w:firstLine="420"/>
        <w:jc w:val="left"/>
      </w:pPr>
      <w:r>
        <w:rPr>
          <w:sz w:val="21"/>
        </w:rPr>
        <w:t>9.5</w:t>
      </w:r>
      <w:r>
        <w:rPr>
          <w:rFonts w:hint="eastAsia"/>
          <w:sz w:val="21"/>
          <w:lang w:val="en-US" w:eastAsia="zh-CN"/>
        </w:rPr>
        <w:t xml:space="preserve"> </w:t>
      </w:r>
      <w:r>
        <w:rPr>
          <w:sz w:val="21"/>
        </w:rPr>
        <w:t>其他违约责任按《中华人民共和国民法典》及相关法律法规的规定处理。</w:t>
      </w:r>
    </w:p>
    <w:p w14:paraId="757CA04B">
      <w:pPr>
        <w:pStyle w:val="8"/>
        <w:ind w:firstLine="422"/>
        <w:jc w:val="left"/>
      </w:pPr>
      <w:r>
        <w:rPr>
          <w:b/>
          <w:sz w:val="21"/>
        </w:rPr>
        <w:t>十、付款方式</w:t>
      </w:r>
    </w:p>
    <w:p w14:paraId="357869A1">
      <w:pPr>
        <w:pStyle w:val="8"/>
        <w:ind w:firstLine="420"/>
        <w:jc w:val="both"/>
      </w:pPr>
      <w:r>
        <w:rPr>
          <w:sz w:val="21"/>
        </w:rPr>
        <w:t>1</w:t>
      </w:r>
      <w:r>
        <w:rPr>
          <w:rFonts w:hint="eastAsia"/>
          <w:sz w:val="21"/>
          <w:lang w:val="en-US" w:eastAsia="zh-CN"/>
        </w:rPr>
        <w:t>0</w:t>
      </w:r>
      <w:r>
        <w:rPr>
          <w:sz w:val="21"/>
        </w:rPr>
        <w:t>.1</w:t>
      </w:r>
      <w:r>
        <w:rPr>
          <w:rFonts w:hint="eastAsia"/>
          <w:sz w:val="21"/>
          <w:lang w:val="en-US" w:eastAsia="zh-CN"/>
        </w:rPr>
        <w:t xml:space="preserve"> </w:t>
      </w:r>
      <w:r>
        <w:rPr>
          <w:sz w:val="21"/>
        </w:rPr>
        <w:t>中标人需提供采购人本月所需产品对账清单及发票，经采购人核实合格后，30日内按实际货款付清。（支付方式含银行转账、支票、银行承兑汇票、商业承兑汇票等形式）。</w:t>
      </w:r>
    </w:p>
    <w:p w14:paraId="2FA0DF3A">
      <w:pPr>
        <w:pStyle w:val="8"/>
        <w:ind w:firstLine="420"/>
        <w:jc w:val="both"/>
      </w:pPr>
      <w:r>
        <w:rPr>
          <w:sz w:val="21"/>
        </w:rPr>
        <w:t>1</w:t>
      </w:r>
      <w:r>
        <w:rPr>
          <w:rFonts w:hint="eastAsia"/>
          <w:sz w:val="21"/>
          <w:lang w:val="en-US" w:eastAsia="zh-CN"/>
        </w:rPr>
        <w:t>0</w:t>
      </w:r>
      <w:r>
        <w:rPr>
          <w:sz w:val="21"/>
        </w:rPr>
        <w:t>.2</w:t>
      </w:r>
      <w:r>
        <w:rPr>
          <w:rFonts w:hint="eastAsia"/>
          <w:sz w:val="21"/>
          <w:lang w:val="en-US" w:eastAsia="zh-CN"/>
        </w:rPr>
        <w:t xml:space="preserve"> </w:t>
      </w:r>
      <w:r>
        <w:rPr>
          <w:sz w:val="21"/>
        </w:rPr>
        <w:t>向采购人开票详细信息：</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54"/>
        <w:gridCol w:w="5551"/>
      </w:tblGrid>
      <w:tr w14:paraId="29A629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C5552E">
            <w:pPr>
              <w:pStyle w:val="8"/>
              <w:jc w:val="both"/>
            </w:pPr>
            <w:r>
              <w:rPr>
                <w:sz w:val="21"/>
              </w:rPr>
              <w:t>单位名称</w:t>
            </w:r>
          </w:p>
        </w:tc>
        <w:tc>
          <w:tcPr>
            <w:tcW w:w="5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514535">
            <w:pPr>
              <w:pStyle w:val="8"/>
              <w:jc w:val="left"/>
              <w:rPr>
                <w:rFonts w:hint="eastAsia" w:eastAsiaTheme="minorEastAsia"/>
                <w:lang w:eastAsia="zh-CN"/>
              </w:rPr>
            </w:pPr>
            <w:r>
              <w:rPr>
                <w:rFonts w:hint="eastAsia"/>
                <w:sz w:val="21"/>
                <w:lang w:eastAsia="zh-CN"/>
              </w:rPr>
              <w:t>广东省生殖科学研究所（广东省生殖医院）</w:t>
            </w:r>
          </w:p>
        </w:tc>
      </w:tr>
      <w:tr w14:paraId="48836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1CA18">
            <w:pPr>
              <w:pStyle w:val="8"/>
              <w:jc w:val="both"/>
            </w:pPr>
            <w:r>
              <w:rPr>
                <w:sz w:val="21"/>
              </w:rPr>
              <w:t>统一社会信用代码</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C9AE4">
            <w:pPr>
              <w:pStyle w:val="8"/>
              <w:jc w:val="left"/>
            </w:pPr>
            <w:r>
              <w:rPr>
                <w:rFonts w:hint="eastAsia"/>
                <w:sz w:val="21"/>
              </w:rPr>
              <w:t>1244 0000 4558 5851 3N</w:t>
            </w:r>
          </w:p>
        </w:tc>
      </w:tr>
      <w:tr w14:paraId="0F9C8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DB80F2">
            <w:pPr>
              <w:pStyle w:val="8"/>
              <w:jc w:val="both"/>
            </w:pPr>
            <w:r>
              <w:rPr>
                <w:sz w:val="21"/>
              </w:rPr>
              <w:t>地址</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70634C">
            <w:pPr>
              <w:pStyle w:val="8"/>
              <w:jc w:val="both"/>
            </w:pPr>
            <w:r>
              <w:rPr>
                <w:rFonts w:hint="eastAsia"/>
                <w:sz w:val="21"/>
              </w:rPr>
              <w:t>广州市梅东路17号</w:t>
            </w:r>
          </w:p>
        </w:tc>
      </w:tr>
      <w:tr w14:paraId="19656A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9491E">
            <w:pPr>
              <w:pStyle w:val="8"/>
              <w:jc w:val="both"/>
            </w:pPr>
            <w:r>
              <w:rPr>
                <w:sz w:val="21"/>
              </w:rPr>
              <w:t>电话</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E99D2">
            <w:pPr>
              <w:pStyle w:val="8"/>
              <w:jc w:val="both"/>
            </w:pPr>
            <w:r>
              <w:rPr>
                <w:rFonts w:hint="eastAsia"/>
                <w:sz w:val="21"/>
              </w:rPr>
              <w:t>020-87606496</w:t>
            </w:r>
          </w:p>
        </w:tc>
      </w:tr>
      <w:tr w14:paraId="427FA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AF78E">
            <w:pPr>
              <w:pStyle w:val="8"/>
              <w:jc w:val="both"/>
            </w:pPr>
            <w:r>
              <w:rPr>
                <w:sz w:val="21"/>
              </w:rPr>
              <w:t>开户行</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D22438">
            <w:pPr>
              <w:pStyle w:val="8"/>
              <w:jc w:val="both"/>
            </w:pPr>
            <w:r>
              <w:rPr>
                <w:rFonts w:hint="eastAsia"/>
                <w:sz w:val="21"/>
              </w:rPr>
              <w:t>中国银行股份有限公司广州水均岗支行</w:t>
            </w:r>
          </w:p>
        </w:tc>
      </w:tr>
      <w:tr w14:paraId="0CE4C9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DC5B2B">
            <w:pPr>
              <w:pStyle w:val="8"/>
              <w:jc w:val="both"/>
            </w:pPr>
            <w:r>
              <w:rPr>
                <w:sz w:val="21"/>
              </w:rPr>
              <w:t>账号</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3E581">
            <w:pPr>
              <w:pStyle w:val="8"/>
              <w:jc w:val="both"/>
            </w:pPr>
            <w:r>
              <w:rPr>
                <w:rFonts w:hint="eastAsia"/>
                <w:sz w:val="21"/>
              </w:rPr>
              <w:t>6704 5773 7992</w:t>
            </w:r>
          </w:p>
        </w:tc>
      </w:tr>
    </w:tbl>
    <w:p w14:paraId="4CD7799D">
      <w:pPr>
        <w:pStyle w:val="8"/>
        <w:spacing w:before="120"/>
        <w:ind w:firstLine="420"/>
        <w:jc w:val="both"/>
      </w:pPr>
      <w:r>
        <w:rPr>
          <w:sz w:val="21"/>
        </w:rPr>
        <w:t>1</w:t>
      </w:r>
      <w:r>
        <w:rPr>
          <w:rFonts w:hint="eastAsia"/>
          <w:sz w:val="21"/>
          <w:lang w:val="en-US" w:eastAsia="zh-CN"/>
        </w:rPr>
        <w:t>0</w:t>
      </w:r>
      <w:r>
        <w:rPr>
          <w:sz w:val="21"/>
        </w:rPr>
        <w:t>.3</w:t>
      </w:r>
      <w:r>
        <w:rPr>
          <w:rFonts w:hint="eastAsia"/>
          <w:sz w:val="21"/>
          <w:lang w:val="en-US" w:eastAsia="zh-CN"/>
        </w:rPr>
        <w:t xml:space="preserve"> </w:t>
      </w:r>
      <w:r>
        <w:rPr>
          <w:sz w:val="21"/>
        </w:rPr>
        <w:t>中标供应商须提供开户银行名称</w:t>
      </w:r>
      <w:r>
        <w:rPr>
          <w:rFonts w:hint="eastAsia"/>
          <w:sz w:val="21"/>
          <w:lang w:eastAsia="zh-CN"/>
        </w:rPr>
        <w:t>及账号</w:t>
      </w:r>
      <w:r>
        <w:rPr>
          <w:sz w:val="21"/>
        </w:rPr>
        <w:t>。</w:t>
      </w:r>
    </w:p>
    <w:tbl>
      <w:tblPr>
        <w:tblStyle w:val="6"/>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1"/>
        <w:gridCol w:w="5934"/>
      </w:tblGrid>
      <w:tr w14:paraId="11033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A2BD31">
            <w:pPr>
              <w:pStyle w:val="8"/>
              <w:jc w:val="left"/>
            </w:pPr>
            <w:r>
              <w:rPr>
                <w:sz w:val="21"/>
              </w:rPr>
              <w:t>户名</w:t>
            </w:r>
          </w:p>
        </w:tc>
        <w:tc>
          <w:tcPr>
            <w:tcW w:w="5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DE4BFE">
            <w:pPr>
              <w:pStyle w:val="8"/>
              <w:ind w:firstLine="420"/>
              <w:jc w:val="left"/>
            </w:pPr>
          </w:p>
        </w:tc>
      </w:tr>
      <w:tr w14:paraId="78ED28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BCAB2">
            <w:pPr>
              <w:pStyle w:val="8"/>
              <w:jc w:val="left"/>
            </w:pPr>
            <w:r>
              <w:rPr>
                <w:sz w:val="21"/>
              </w:rPr>
              <w:t>开户银行</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4CF6B">
            <w:pPr>
              <w:pStyle w:val="8"/>
              <w:ind w:firstLine="420"/>
              <w:jc w:val="left"/>
            </w:pPr>
          </w:p>
        </w:tc>
      </w:tr>
      <w:tr w14:paraId="78859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5C1E9">
            <w:pPr>
              <w:pStyle w:val="8"/>
              <w:jc w:val="left"/>
            </w:pPr>
            <w:r>
              <w:rPr>
                <w:sz w:val="21"/>
              </w:rPr>
              <w:t>账号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F90C1">
            <w:pPr>
              <w:pStyle w:val="8"/>
              <w:ind w:firstLine="420"/>
              <w:jc w:val="left"/>
            </w:pPr>
          </w:p>
        </w:tc>
      </w:tr>
      <w:tr w14:paraId="20989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EFFF5">
            <w:pPr>
              <w:pStyle w:val="8"/>
              <w:jc w:val="left"/>
            </w:pPr>
            <w:r>
              <w:rPr>
                <w:sz w:val="21"/>
              </w:rPr>
              <w:t>纳税人识别号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1D511">
            <w:pPr>
              <w:pStyle w:val="8"/>
              <w:ind w:firstLine="420"/>
              <w:jc w:val="left"/>
            </w:pPr>
          </w:p>
        </w:tc>
      </w:tr>
    </w:tbl>
    <w:p w14:paraId="0DC910CC">
      <w:pPr>
        <w:pStyle w:val="8"/>
        <w:ind w:firstLine="420"/>
        <w:jc w:val="both"/>
      </w:pPr>
      <w:r>
        <w:rPr>
          <w:sz w:val="21"/>
        </w:rPr>
        <w:t>1</w:t>
      </w:r>
      <w:r>
        <w:rPr>
          <w:rFonts w:hint="eastAsia"/>
          <w:sz w:val="21"/>
          <w:lang w:val="en-US" w:eastAsia="zh-CN"/>
        </w:rPr>
        <w:t>0</w:t>
      </w:r>
      <w:r>
        <w:rPr>
          <w:sz w:val="21"/>
        </w:rPr>
        <w:t>.4</w:t>
      </w:r>
      <w:r>
        <w:rPr>
          <w:rFonts w:hint="eastAsia"/>
          <w:sz w:val="21"/>
          <w:lang w:val="en-US" w:eastAsia="zh-CN"/>
        </w:rPr>
        <w:t xml:space="preserve"> </w:t>
      </w:r>
      <w:r>
        <w:rPr>
          <w:sz w:val="21"/>
        </w:rPr>
        <w:t>中标人凭以下资料与采购人结算：</w:t>
      </w:r>
    </w:p>
    <w:p w14:paraId="7DFC71A8">
      <w:pPr>
        <w:pStyle w:val="8"/>
        <w:ind w:right="-60" w:firstLine="420"/>
        <w:jc w:val="both"/>
      </w:pPr>
      <w:r>
        <w:rPr>
          <w:sz w:val="21"/>
        </w:rPr>
        <w:t>①合同；</w:t>
      </w:r>
    </w:p>
    <w:p w14:paraId="056EEA95">
      <w:pPr>
        <w:pStyle w:val="8"/>
        <w:ind w:right="-60" w:firstLine="420"/>
        <w:jc w:val="both"/>
      </w:pPr>
      <w:r>
        <w:rPr>
          <w:sz w:val="21"/>
        </w:rPr>
        <w:t>②中标人开具的增值税普通发票；</w:t>
      </w:r>
    </w:p>
    <w:p w14:paraId="176D23EC">
      <w:pPr>
        <w:pStyle w:val="8"/>
        <w:ind w:right="-60" w:firstLine="420"/>
        <w:jc w:val="both"/>
      </w:pPr>
      <w:r>
        <w:rPr>
          <w:sz w:val="21"/>
        </w:rPr>
        <w:t>③验收合格后签名的供货清单（加盖中标人公章）；</w:t>
      </w:r>
    </w:p>
    <w:p w14:paraId="038EB210">
      <w:pPr>
        <w:pStyle w:val="8"/>
        <w:ind w:firstLine="420"/>
        <w:jc w:val="both"/>
      </w:pPr>
      <w:r>
        <w:rPr>
          <w:sz w:val="21"/>
        </w:rPr>
        <w:t>1</w:t>
      </w:r>
      <w:r>
        <w:rPr>
          <w:rFonts w:hint="eastAsia"/>
          <w:sz w:val="21"/>
          <w:lang w:val="en-US" w:eastAsia="zh-CN"/>
        </w:rPr>
        <w:t>0</w:t>
      </w:r>
      <w:r>
        <w:rPr>
          <w:sz w:val="21"/>
        </w:rPr>
        <w:t>.5、在本合同执行过程中，当中标人的累计执行金额达到或即将达到合同总金额的【80】%时，中标人须在达到该比例后的【3】个工作日内，以书面形式（包括但不限于电子邮件、邮寄等方式）向采购人发出提醒函，明确告知当前合同执行进度、已执行金额以及剩余待执行金额等。除经采购人书面确认以外，中标人在任何情况下均不得超出本合同总金额的执行，也不应接受采购人在未经书面确认下超出本合同总金额的继续履行行为（包括但不限于继续使用产品、要求服务、持续下单等行为），否则，采购人有权不予以支付</w:t>
      </w:r>
      <w:r>
        <w:rPr>
          <w:rFonts w:hint="eastAsia"/>
          <w:sz w:val="21"/>
          <w:lang w:eastAsia="zh-CN"/>
        </w:rPr>
        <w:t>超出</w:t>
      </w:r>
      <w:r>
        <w:rPr>
          <w:sz w:val="21"/>
        </w:rPr>
        <w:t>本合同金额的款项。</w:t>
      </w:r>
    </w:p>
    <w:p w14:paraId="4C1F8F2F">
      <w:pPr>
        <w:pStyle w:val="8"/>
        <w:jc w:val="left"/>
        <w:rPr>
          <w:color w:val="FF0000"/>
        </w:rPr>
      </w:pPr>
    </w:p>
    <w:p w14:paraId="5855251B">
      <w:pPr>
        <w:pStyle w:val="8"/>
      </w:pPr>
      <w:r>
        <w:rPr>
          <w:b/>
        </w:rPr>
        <w:t>1.主要商务要求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62AA0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1" w:type="dxa"/>
          </w:tcPr>
          <w:p w14:paraId="5162A302">
            <w:pPr>
              <w:pStyle w:val="8"/>
            </w:pPr>
            <w:r>
              <w:t>标的提供的时间</w:t>
            </w:r>
          </w:p>
        </w:tc>
        <w:tc>
          <w:tcPr>
            <w:tcW w:w="4901" w:type="dxa"/>
          </w:tcPr>
          <w:p w14:paraId="756D000A">
            <w:pPr>
              <w:pStyle w:val="8"/>
            </w:pPr>
            <w:r>
              <w:t>自合同签订之日起</w:t>
            </w:r>
            <w:r>
              <w:rPr>
                <w:rFonts w:hint="eastAsia"/>
                <w:lang w:eastAsia="zh-CN"/>
              </w:rPr>
              <w:t>一年</w:t>
            </w:r>
          </w:p>
        </w:tc>
      </w:tr>
      <w:tr w14:paraId="29814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1" w:type="dxa"/>
          </w:tcPr>
          <w:p w14:paraId="4CC52AE7">
            <w:pPr>
              <w:pStyle w:val="8"/>
            </w:pPr>
            <w:r>
              <w:t>标的提供的地点</w:t>
            </w:r>
          </w:p>
        </w:tc>
        <w:tc>
          <w:tcPr>
            <w:tcW w:w="4901" w:type="dxa"/>
          </w:tcPr>
          <w:p w14:paraId="053681F1">
            <w:pPr>
              <w:pStyle w:val="8"/>
              <w:rPr>
                <w:rFonts w:hint="eastAsia" w:eastAsiaTheme="minorEastAsia"/>
                <w:lang w:eastAsia="zh-CN"/>
              </w:rPr>
            </w:pPr>
            <w:r>
              <w:rPr>
                <w:rFonts w:hint="eastAsia"/>
                <w:lang w:eastAsia="zh-CN"/>
              </w:rPr>
              <w:t>广东省生殖科学研究所（广东省生殖医院）</w:t>
            </w:r>
          </w:p>
        </w:tc>
      </w:tr>
      <w:tr w14:paraId="54357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1" w:type="dxa"/>
          </w:tcPr>
          <w:p w14:paraId="7F8C88E0">
            <w:pPr>
              <w:pStyle w:val="8"/>
            </w:pPr>
            <w:r>
              <w:t>付款方式</w:t>
            </w:r>
          </w:p>
        </w:tc>
        <w:tc>
          <w:tcPr>
            <w:tcW w:w="4901" w:type="dxa"/>
          </w:tcPr>
          <w:p w14:paraId="25959022">
            <w:pPr>
              <w:pStyle w:val="8"/>
            </w:pPr>
            <w:r>
              <w:t>1期：支付比例100%</w:t>
            </w:r>
            <w:r>
              <w:rPr>
                <w:rFonts w:hint="eastAsia"/>
                <w:lang w:eastAsia="zh-CN"/>
              </w:rPr>
              <w:t>，</w:t>
            </w:r>
            <w:r>
              <w:t>中标人需提供采购人本月所需产品对账清单及发票，经采购人核实合格后，30日内按实际货款付清。（支付方式含银行转账、支票、银行承兑汇票、商业承兑汇票等形式）。</w:t>
            </w:r>
          </w:p>
          <w:p w14:paraId="235CEADB">
            <w:pPr>
              <w:pStyle w:val="8"/>
            </w:pPr>
            <w:r>
              <w:t>如项目发生合同融资，采购人需将合同款项支付到合同约定收款账户</w:t>
            </w:r>
          </w:p>
        </w:tc>
      </w:tr>
      <w:tr w14:paraId="52F11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1" w:type="dxa"/>
          </w:tcPr>
          <w:p w14:paraId="64FAC263">
            <w:pPr>
              <w:pStyle w:val="8"/>
            </w:pPr>
            <w:r>
              <w:t>验收要求</w:t>
            </w:r>
          </w:p>
        </w:tc>
        <w:tc>
          <w:tcPr>
            <w:tcW w:w="4901" w:type="dxa"/>
          </w:tcPr>
          <w:p w14:paraId="22634D93">
            <w:pPr>
              <w:pStyle w:val="8"/>
            </w:pPr>
            <w:r>
              <w:t>1期：按国家相关法规、行业标准、采购要求、投标响应文件进行验收。</w:t>
            </w:r>
          </w:p>
        </w:tc>
      </w:tr>
      <w:tr w14:paraId="41278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1" w:type="dxa"/>
          </w:tcPr>
          <w:p w14:paraId="656311E9">
            <w:pPr>
              <w:pStyle w:val="8"/>
            </w:pPr>
            <w:r>
              <w:t>其他</w:t>
            </w:r>
          </w:p>
        </w:tc>
        <w:tc>
          <w:tcPr>
            <w:tcW w:w="4901" w:type="dxa"/>
          </w:tcPr>
          <w:p w14:paraId="63C2A494">
            <w:pPr>
              <w:pStyle w:val="8"/>
            </w:pPr>
          </w:p>
        </w:tc>
      </w:tr>
    </w:tbl>
    <w:p w14:paraId="7510DFAE">
      <w:pPr>
        <w:pStyle w:val="8"/>
      </w:pPr>
      <w:r>
        <w:rPr>
          <w:b/>
        </w:rPr>
        <w:t>2.技术标准与要求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2"/>
        <w:gridCol w:w="772"/>
        <w:gridCol w:w="801"/>
        <w:gridCol w:w="772"/>
        <w:gridCol w:w="794"/>
        <w:gridCol w:w="1128"/>
        <w:gridCol w:w="1128"/>
        <w:gridCol w:w="809"/>
        <w:gridCol w:w="773"/>
        <w:gridCol w:w="773"/>
      </w:tblGrid>
      <w:tr w14:paraId="5E9CE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50596A">
            <w:pPr>
              <w:pStyle w:val="8"/>
              <w:jc w:val="center"/>
            </w:pPr>
            <w:r>
              <w:t>序号</w:t>
            </w:r>
          </w:p>
        </w:tc>
        <w:tc>
          <w:tcPr>
            <w:tcW w:w="831" w:type="dxa"/>
          </w:tcPr>
          <w:p w14:paraId="0E18CE94">
            <w:pPr>
              <w:pStyle w:val="8"/>
              <w:jc w:val="center"/>
            </w:pPr>
            <w:r>
              <w:t>品目名称</w:t>
            </w:r>
          </w:p>
        </w:tc>
        <w:tc>
          <w:tcPr>
            <w:tcW w:w="831" w:type="dxa"/>
          </w:tcPr>
          <w:p w14:paraId="68909D49">
            <w:pPr>
              <w:pStyle w:val="8"/>
              <w:jc w:val="center"/>
            </w:pPr>
            <w:r>
              <w:t>标的名称</w:t>
            </w:r>
          </w:p>
        </w:tc>
        <w:tc>
          <w:tcPr>
            <w:tcW w:w="831" w:type="dxa"/>
          </w:tcPr>
          <w:p w14:paraId="08BBE712">
            <w:pPr>
              <w:pStyle w:val="8"/>
              <w:jc w:val="center"/>
            </w:pPr>
            <w:r>
              <w:t>单位</w:t>
            </w:r>
          </w:p>
        </w:tc>
        <w:tc>
          <w:tcPr>
            <w:tcW w:w="831" w:type="dxa"/>
          </w:tcPr>
          <w:p w14:paraId="164AA042">
            <w:pPr>
              <w:pStyle w:val="8"/>
              <w:jc w:val="center"/>
            </w:pPr>
            <w:r>
              <w:t>数量</w:t>
            </w:r>
          </w:p>
        </w:tc>
        <w:tc>
          <w:tcPr>
            <w:tcW w:w="831" w:type="dxa"/>
          </w:tcPr>
          <w:p w14:paraId="0130DFEA">
            <w:pPr>
              <w:pStyle w:val="8"/>
              <w:jc w:val="center"/>
            </w:pPr>
            <w:r>
              <w:t>预算单价（元）</w:t>
            </w:r>
          </w:p>
        </w:tc>
        <w:tc>
          <w:tcPr>
            <w:tcW w:w="831" w:type="dxa"/>
          </w:tcPr>
          <w:p w14:paraId="77BD2383">
            <w:pPr>
              <w:pStyle w:val="8"/>
              <w:jc w:val="center"/>
            </w:pPr>
            <w:r>
              <w:t>预算总价（元）</w:t>
            </w:r>
          </w:p>
        </w:tc>
        <w:tc>
          <w:tcPr>
            <w:tcW w:w="831" w:type="dxa"/>
          </w:tcPr>
          <w:p w14:paraId="622CF311">
            <w:pPr>
              <w:pStyle w:val="8"/>
              <w:jc w:val="center"/>
            </w:pPr>
            <w:r>
              <w:t>权重%</w:t>
            </w:r>
          </w:p>
        </w:tc>
        <w:tc>
          <w:tcPr>
            <w:tcW w:w="831" w:type="dxa"/>
          </w:tcPr>
          <w:p w14:paraId="48F6C1BB">
            <w:pPr>
              <w:pStyle w:val="8"/>
            </w:pPr>
            <w:r>
              <w:t>所属行业</w:t>
            </w:r>
          </w:p>
        </w:tc>
        <w:tc>
          <w:tcPr>
            <w:tcW w:w="831" w:type="dxa"/>
          </w:tcPr>
          <w:p w14:paraId="465AC24A">
            <w:pPr>
              <w:pStyle w:val="8"/>
              <w:jc w:val="center"/>
            </w:pPr>
            <w:r>
              <w:t>技术要求</w:t>
            </w:r>
          </w:p>
        </w:tc>
      </w:tr>
      <w:tr w14:paraId="0025A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33ED27">
            <w:pPr>
              <w:pStyle w:val="8"/>
              <w:jc w:val="center"/>
            </w:pPr>
            <w:r>
              <w:t>1</w:t>
            </w:r>
          </w:p>
        </w:tc>
        <w:tc>
          <w:tcPr>
            <w:tcW w:w="831" w:type="dxa"/>
          </w:tcPr>
          <w:p w14:paraId="31D981B4">
            <w:pPr>
              <w:pStyle w:val="8"/>
              <w:jc w:val="left"/>
            </w:pPr>
            <w:r>
              <w:t>其他印刷服务</w:t>
            </w:r>
          </w:p>
        </w:tc>
        <w:tc>
          <w:tcPr>
            <w:tcW w:w="831" w:type="dxa"/>
          </w:tcPr>
          <w:p w14:paraId="3AB8562D">
            <w:pPr>
              <w:pStyle w:val="8"/>
              <w:jc w:val="left"/>
            </w:pPr>
            <w:r>
              <w:rPr>
                <w:rFonts w:hint="eastAsia"/>
                <w:lang w:eastAsia="zh-CN"/>
              </w:rPr>
              <w:t>广东省生殖科学研究所（广东省生殖医院）</w:t>
            </w:r>
            <w:r>
              <w:t>印刷服务</w:t>
            </w:r>
          </w:p>
        </w:tc>
        <w:tc>
          <w:tcPr>
            <w:tcW w:w="831" w:type="dxa"/>
          </w:tcPr>
          <w:p w14:paraId="51648625">
            <w:pPr>
              <w:pStyle w:val="8"/>
              <w:jc w:val="left"/>
            </w:pPr>
            <w:r>
              <w:t>项</w:t>
            </w:r>
          </w:p>
        </w:tc>
        <w:tc>
          <w:tcPr>
            <w:tcW w:w="831" w:type="dxa"/>
          </w:tcPr>
          <w:p w14:paraId="560C44EB">
            <w:pPr>
              <w:pStyle w:val="8"/>
              <w:jc w:val="right"/>
            </w:pPr>
            <w:r>
              <w:t>1.00</w:t>
            </w:r>
          </w:p>
        </w:tc>
        <w:tc>
          <w:tcPr>
            <w:tcW w:w="831" w:type="dxa"/>
          </w:tcPr>
          <w:p w14:paraId="083D3C83">
            <w:pPr>
              <w:pStyle w:val="8"/>
              <w:jc w:val="right"/>
              <w:rPr>
                <w:rFonts w:hint="eastAsia" w:eastAsiaTheme="minorEastAsia"/>
                <w:lang w:eastAsia="zh-CN"/>
              </w:rPr>
            </w:pPr>
            <w:r>
              <w:rPr>
                <w:rFonts w:hint="eastAsia"/>
                <w:lang w:eastAsia="zh-CN"/>
              </w:rPr>
              <w:t>350,000.00</w:t>
            </w:r>
          </w:p>
        </w:tc>
        <w:tc>
          <w:tcPr>
            <w:tcW w:w="831" w:type="dxa"/>
          </w:tcPr>
          <w:p w14:paraId="3053881E">
            <w:pPr>
              <w:pStyle w:val="8"/>
              <w:jc w:val="right"/>
              <w:rPr>
                <w:rFonts w:hint="eastAsia" w:eastAsiaTheme="minorEastAsia"/>
                <w:lang w:eastAsia="zh-CN"/>
              </w:rPr>
            </w:pPr>
            <w:r>
              <w:rPr>
                <w:rFonts w:hint="eastAsia"/>
                <w:lang w:eastAsia="zh-CN"/>
              </w:rPr>
              <w:t>350,000.00</w:t>
            </w:r>
          </w:p>
        </w:tc>
        <w:tc>
          <w:tcPr>
            <w:tcW w:w="831" w:type="dxa"/>
          </w:tcPr>
          <w:p w14:paraId="5DA2E7AB">
            <w:pPr>
              <w:pStyle w:val="8"/>
            </w:pPr>
            <w:r>
              <w:t>100.0</w:t>
            </w:r>
          </w:p>
        </w:tc>
        <w:tc>
          <w:tcPr>
            <w:tcW w:w="831" w:type="dxa"/>
          </w:tcPr>
          <w:p w14:paraId="3C8A90BD">
            <w:pPr>
              <w:pStyle w:val="8"/>
            </w:pPr>
            <w:r>
              <w:t>工业</w:t>
            </w:r>
          </w:p>
        </w:tc>
        <w:tc>
          <w:tcPr>
            <w:tcW w:w="831" w:type="dxa"/>
          </w:tcPr>
          <w:p w14:paraId="65F73231">
            <w:pPr>
              <w:pStyle w:val="8"/>
            </w:pPr>
            <w:r>
              <w:t>详见附表一</w:t>
            </w:r>
          </w:p>
        </w:tc>
      </w:tr>
    </w:tbl>
    <w:p w14:paraId="30715406">
      <w:pPr>
        <w:pStyle w:val="8"/>
      </w:pPr>
      <w:r>
        <w:t>备注：最终综合总报价=（各产品报价×各项产品权重）的相加值</w:t>
      </w:r>
    </w:p>
    <w:p w14:paraId="17565443">
      <w:pPr>
        <w:pStyle w:val="8"/>
      </w:pPr>
      <w:r>
        <w:rPr>
          <w:b/>
        </w:rPr>
        <w:t>附表一：</w:t>
      </w:r>
      <w:r>
        <w:rPr>
          <w:rFonts w:hint="eastAsia"/>
          <w:b/>
          <w:lang w:eastAsia="zh-CN"/>
        </w:rPr>
        <w:t>广东省生殖科学研究所（广东省生殖医院）</w:t>
      </w:r>
      <w:r>
        <w:rPr>
          <w:b/>
        </w:rPr>
        <w:t>印刷服务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8F75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8AF2CF">
            <w:pPr>
              <w:pStyle w:val="8"/>
            </w:pPr>
            <w:r>
              <w:t>参数性质</w:t>
            </w:r>
          </w:p>
        </w:tc>
        <w:tc>
          <w:tcPr>
            <w:tcW w:w="415" w:type="dxa"/>
          </w:tcPr>
          <w:p w14:paraId="16A6C752">
            <w:pPr>
              <w:pStyle w:val="8"/>
            </w:pPr>
            <w:r>
              <w:t>序号</w:t>
            </w:r>
          </w:p>
        </w:tc>
        <w:tc>
          <w:tcPr>
            <w:tcW w:w="5814" w:type="dxa"/>
          </w:tcPr>
          <w:p w14:paraId="644A25B5">
            <w:pPr>
              <w:pStyle w:val="8"/>
            </w:pPr>
            <w:r>
              <w:t>具体技术</w:t>
            </w:r>
            <w:r>
              <w:rPr>
                <w:rFonts w:hint="eastAsia"/>
                <w:lang w:eastAsia="zh-CN"/>
              </w:rPr>
              <w:t>（</w:t>
            </w:r>
            <w:r>
              <w:t>参数</w:t>
            </w:r>
            <w:r>
              <w:rPr>
                <w:rFonts w:hint="eastAsia"/>
                <w:lang w:eastAsia="zh-CN"/>
              </w:rPr>
              <w:t>）</w:t>
            </w:r>
            <w:r>
              <w:t>要求</w:t>
            </w:r>
          </w:p>
        </w:tc>
      </w:tr>
      <w:tr w14:paraId="37B9E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15F5C5"/>
        </w:tc>
        <w:tc>
          <w:tcPr>
            <w:tcW w:w="415" w:type="dxa"/>
          </w:tcPr>
          <w:p w14:paraId="6A185D2D">
            <w:pPr>
              <w:pStyle w:val="8"/>
            </w:pPr>
            <w:r>
              <w:t>1</w:t>
            </w:r>
          </w:p>
        </w:tc>
        <w:tc>
          <w:tcPr>
            <w:tcW w:w="5814" w:type="dxa"/>
          </w:tcPr>
          <w:p w14:paraId="3337BE5F">
            <w:pPr>
              <w:pStyle w:val="8"/>
            </w:pPr>
            <w:r>
              <w:t>详见采购需求</w:t>
            </w:r>
          </w:p>
        </w:tc>
      </w:tr>
      <w:tr w14:paraId="68DD3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EDB4DC">
            <w:pPr>
              <w:pStyle w:val="8"/>
            </w:pPr>
            <w:r>
              <w:t>说明</w:t>
            </w:r>
          </w:p>
        </w:tc>
        <w:tc>
          <w:tcPr>
            <w:tcW w:w="6229" w:type="dxa"/>
            <w:gridSpan w:val="2"/>
          </w:tcPr>
          <w:p w14:paraId="2834EF41">
            <w:pPr>
              <w:pStyle w:val="8"/>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5483FE1">
      <w:pPr>
        <w:pStyle w:val="8"/>
      </w:pPr>
      <w:r>
        <w:t xml:space="preserve">  </w:t>
      </w:r>
    </w:p>
    <w:p w14:paraId="22B6E5DD">
      <w:pPr>
        <w:pStyle w:val="8"/>
        <w:jc w:val="center"/>
        <w:outlineLvl w:val="1"/>
      </w:pPr>
      <w:r>
        <w:rPr>
          <w:b/>
          <w:sz w:val="36"/>
        </w:rPr>
        <w:t>第三章 投标人须知</w:t>
      </w:r>
    </w:p>
    <w:p w14:paraId="29C3D68B">
      <w:pPr>
        <w:pStyle w:val="8"/>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7EB79341">
      <w:pPr>
        <w:pStyle w:val="8"/>
        <w:outlineLvl w:val="3"/>
      </w:pPr>
      <w:r>
        <w:rPr>
          <w:b/>
          <w:sz w:val="24"/>
        </w:rPr>
        <w:t>一、</w:t>
      </w:r>
      <w:r>
        <w:rPr>
          <w:b/>
          <w:sz w:val="28"/>
        </w:rPr>
        <w:t>须知前附表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3401F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6014722C">
            <w:pPr>
              <w:pStyle w:val="8"/>
            </w:pPr>
            <w:r>
              <w:t xml:space="preserve"> 本表与招标文件对应章节的内容若不一致，以本表为准。</w:t>
            </w:r>
          </w:p>
        </w:tc>
      </w:tr>
      <w:tr w14:paraId="7E4F7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B76CFEA">
            <w:pPr>
              <w:pStyle w:val="8"/>
            </w:pPr>
            <w:r>
              <w:t xml:space="preserve"> 序号</w:t>
            </w:r>
          </w:p>
        </w:tc>
        <w:tc>
          <w:tcPr>
            <w:tcW w:w="2152" w:type="dxa"/>
          </w:tcPr>
          <w:p w14:paraId="6D886E31">
            <w:pPr>
              <w:pStyle w:val="8"/>
            </w:pPr>
            <w:r>
              <w:t>条款名称</w:t>
            </w:r>
          </w:p>
        </w:tc>
        <w:tc>
          <w:tcPr>
            <w:tcW w:w="5358" w:type="dxa"/>
          </w:tcPr>
          <w:p w14:paraId="2386E378">
            <w:pPr>
              <w:pStyle w:val="8"/>
            </w:pPr>
            <w:r>
              <w:t>内容及要求</w:t>
            </w:r>
          </w:p>
        </w:tc>
      </w:tr>
      <w:tr w14:paraId="4ED2A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229ECEC">
            <w:pPr>
              <w:pStyle w:val="8"/>
            </w:pPr>
            <w:r>
              <w:t xml:space="preserve"> 1</w:t>
            </w:r>
          </w:p>
        </w:tc>
        <w:tc>
          <w:tcPr>
            <w:tcW w:w="2152" w:type="dxa"/>
          </w:tcPr>
          <w:p w14:paraId="7D366335">
            <w:pPr>
              <w:pStyle w:val="8"/>
            </w:pPr>
            <w:r>
              <w:t>采购包情况</w:t>
            </w:r>
          </w:p>
        </w:tc>
        <w:tc>
          <w:tcPr>
            <w:tcW w:w="5358" w:type="dxa"/>
          </w:tcPr>
          <w:p w14:paraId="2541C4AE">
            <w:pPr>
              <w:pStyle w:val="8"/>
            </w:pPr>
            <w:r>
              <w:t>本项目共1个采购包</w:t>
            </w:r>
          </w:p>
        </w:tc>
      </w:tr>
      <w:tr w14:paraId="3F88E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B9A5589">
            <w:pPr>
              <w:pStyle w:val="8"/>
            </w:pPr>
            <w:r>
              <w:t xml:space="preserve"> 2</w:t>
            </w:r>
          </w:p>
        </w:tc>
        <w:tc>
          <w:tcPr>
            <w:tcW w:w="2152" w:type="dxa"/>
          </w:tcPr>
          <w:p w14:paraId="14E646B0">
            <w:pPr>
              <w:pStyle w:val="8"/>
            </w:pPr>
            <w:r>
              <w:t>开标方式</w:t>
            </w:r>
          </w:p>
        </w:tc>
        <w:tc>
          <w:tcPr>
            <w:tcW w:w="5358" w:type="dxa"/>
          </w:tcPr>
          <w:p w14:paraId="17708607">
            <w:pPr>
              <w:pStyle w:val="8"/>
            </w:pPr>
            <w:r>
              <w:rPr>
                <w:rFonts w:hint="eastAsia"/>
                <w:lang w:val="en-US" w:eastAsia="zh-CN"/>
              </w:rPr>
              <w:t>现场</w:t>
            </w:r>
            <w:r>
              <w:t>开标</w:t>
            </w:r>
          </w:p>
        </w:tc>
      </w:tr>
      <w:tr w14:paraId="4CC57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78F7633">
            <w:pPr>
              <w:pStyle w:val="8"/>
            </w:pPr>
            <w:r>
              <w:t xml:space="preserve"> 3</w:t>
            </w:r>
          </w:p>
        </w:tc>
        <w:tc>
          <w:tcPr>
            <w:tcW w:w="2152" w:type="dxa"/>
          </w:tcPr>
          <w:p w14:paraId="4016E523">
            <w:pPr>
              <w:pStyle w:val="8"/>
            </w:pPr>
            <w:r>
              <w:t>评标方式</w:t>
            </w:r>
          </w:p>
        </w:tc>
        <w:tc>
          <w:tcPr>
            <w:tcW w:w="5358" w:type="dxa"/>
          </w:tcPr>
          <w:p w14:paraId="7CD8FE19">
            <w:pPr>
              <w:pStyle w:val="8"/>
            </w:pPr>
            <w:r>
              <w:t>现场评标 （供应商应当审慎标记各评审项的应答部分，标记内容清晰且完整，否则将自行承担不利后果）</w:t>
            </w:r>
          </w:p>
        </w:tc>
      </w:tr>
      <w:tr w14:paraId="30015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66203A3">
            <w:pPr>
              <w:pStyle w:val="8"/>
            </w:pPr>
            <w:r>
              <w:t xml:space="preserve"> 4</w:t>
            </w:r>
          </w:p>
        </w:tc>
        <w:tc>
          <w:tcPr>
            <w:tcW w:w="2152" w:type="dxa"/>
          </w:tcPr>
          <w:p w14:paraId="4D2C6630">
            <w:pPr>
              <w:pStyle w:val="8"/>
            </w:pPr>
            <w:r>
              <w:t>评标办法</w:t>
            </w:r>
          </w:p>
        </w:tc>
        <w:tc>
          <w:tcPr>
            <w:tcW w:w="5358" w:type="dxa"/>
          </w:tcPr>
          <w:p w14:paraId="5A5D0DAE">
            <w:pPr>
              <w:pStyle w:val="8"/>
            </w:pPr>
            <w:r>
              <w:t>综合评分法</w:t>
            </w:r>
          </w:p>
        </w:tc>
      </w:tr>
      <w:tr w14:paraId="7E940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0259018">
            <w:pPr>
              <w:pStyle w:val="8"/>
            </w:pPr>
            <w:r>
              <w:t>5</w:t>
            </w:r>
          </w:p>
        </w:tc>
        <w:tc>
          <w:tcPr>
            <w:tcW w:w="2152" w:type="dxa"/>
          </w:tcPr>
          <w:p w14:paraId="2BCEF577">
            <w:pPr>
              <w:pStyle w:val="8"/>
            </w:pPr>
            <w:r>
              <w:t>报价形式</w:t>
            </w:r>
          </w:p>
        </w:tc>
        <w:tc>
          <w:tcPr>
            <w:tcW w:w="5358" w:type="dxa"/>
          </w:tcPr>
          <w:p w14:paraId="12B317B1">
            <w:pPr>
              <w:pStyle w:val="8"/>
            </w:pPr>
            <w:r>
              <w:t>折扣率</w:t>
            </w:r>
          </w:p>
        </w:tc>
      </w:tr>
      <w:tr w14:paraId="7A23C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4C329AF">
            <w:pPr>
              <w:pStyle w:val="8"/>
            </w:pPr>
            <w:r>
              <w:t>6</w:t>
            </w:r>
          </w:p>
        </w:tc>
        <w:tc>
          <w:tcPr>
            <w:tcW w:w="2152" w:type="dxa"/>
          </w:tcPr>
          <w:p w14:paraId="1629DECF">
            <w:pPr>
              <w:pStyle w:val="8"/>
            </w:pPr>
            <w:r>
              <w:t>报价要求</w:t>
            </w:r>
          </w:p>
        </w:tc>
        <w:tc>
          <w:tcPr>
            <w:tcW w:w="5358" w:type="dxa"/>
          </w:tcPr>
          <w:p w14:paraId="32C1CD73">
            <w:pPr>
              <w:pStyle w:val="8"/>
            </w:pPr>
            <w:r>
              <w:t>0% - 100%</w:t>
            </w:r>
          </w:p>
        </w:tc>
      </w:tr>
      <w:tr w14:paraId="3DD3A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EE22A0F">
            <w:pPr>
              <w:pStyle w:val="8"/>
            </w:pPr>
            <w:r>
              <w:t xml:space="preserve"> 7</w:t>
            </w:r>
          </w:p>
        </w:tc>
        <w:tc>
          <w:tcPr>
            <w:tcW w:w="2152" w:type="dxa"/>
          </w:tcPr>
          <w:p w14:paraId="10B91B90">
            <w:pPr>
              <w:pStyle w:val="8"/>
            </w:pPr>
            <w:r>
              <w:t xml:space="preserve"> 现场踏勘</w:t>
            </w:r>
          </w:p>
        </w:tc>
        <w:tc>
          <w:tcPr>
            <w:tcW w:w="5358" w:type="dxa"/>
          </w:tcPr>
          <w:p w14:paraId="605E24D3">
            <w:pPr>
              <w:pStyle w:val="8"/>
            </w:pPr>
            <w:r>
              <w:t>否</w:t>
            </w:r>
          </w:p>
        </w:tc>
      </w:tr>
      <w:tr w14:paraId="2094D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E1008A7">
            <w:pPr>
              <w:pStyle w:val="8"/>
            </w:pPr>
            <w:r>
              <w:t xml:space="preserve"> 8</w:t>
            </w:r>
          </w:p>
        </w:tc>
        <w:tc>
          <w:tcPr>
            <w:tcW w:w="2152" w:type="dxa"/>
          </w:tcPr>
          <w:p w14:paraId="2CCDE1FF">
            <w:pPr>
              <w:pStyle w:val="8"/>
            </w:pPr>
            <w:r>
              <w:t xml:space="preserve"> 投标有效期</w:t>
            </w:r>
          </w:p>
        </w:tc>
        <w:tc>
          <w:tcPr>
            <w:tcW w:w="5358" w:type="dxa"/>
          </w:tcPr>
          <w:p w14:paraId="0564CD5B">
            <w:pPr>
              <w:pStyle w:val="8"/>
            </w:pPr>
            <w:r>
              <w:t>从提交投标（响应）文件的截止之日起90日历天</w:t>
            </w:r>
          </w:p>
        </w:tc>
      </w:tr>
      <w:tr w14:paraId="0D280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ECAD1A7">
            <w:pPr>
              <w:pStyle w:val="8"/>
            </w:pPr>
            <w:r>
              <w:t xml:space="preserve"> 9</w:t>
            </w:r>
          </w:p>
        </w:tc>
        <w:tc>
          <w:tcPr>
            <w:tcW w:w="2152" w:type="dxa"/>
          </w:tcPr>
          <w:p w14:paraId="4E445CBC">
            <w:pPr>
              <w:pStyle w:val="8"/>
            </w:pPr>
            <w:r>
              <w:t xml:space="preserve"> 投标保证金</w:t>
            </w:r>
          </w:p>
        </w:tc>
        <w:tc>
          <w:tcPr>
            <w:tcW w:w="5358" w:type="dxa"/>
          </w:tcPr>
          <w:p w14:paraId="34540E67">
            <w:pPr>
              <w:pStyle w:val="8"/>
              <w:ind w:firstLine="480"/>
            </w:pPr>
            <w:r>
              <w:t>不收取投标（响应）保证金</w:t>
            </w:r>
          </w:p>
        </w:tc>
      </w:tr>
      <w:tr w14:paraId="1FA6F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DED5F81">
            <w:pPr>
              <w:pStyle w:val="8"/>
            </w:pPr>
            <w:r>
              <w:t>10</w:t>
            </w:r>
          </w:p>
        </w:tc>
        <w:tc>
          <w:tcPr>
            <w:tcW w:w="2152" w:type="dxa"/>
          </w:tcPr>
          <w:p w14:paraId="7AD88EA6">
            <w:pPr>
              <w:pStyle w:val="8"/>
            </w:pPr>
            <w:r>
              <w:t xml:space="preserve"> 投标文件要求</w:t>
            </w:r>
          </w:p>
        </w:tc>
        <w:tc>
          <w:tcPr>
            <w:tcW w:w="5358" w:type="dxa"/>
          </w:tcPr>
          <w:p w14:paraId="0AD620EC">
            <w:pPr>
              <w:pStyle w:val="8"/>
              <w:ind w:firstLine="480"/>
            </w:pPr>
            <w:r>
              <w:rPr>
                <w:b/>
              </w:rPr>
              <w:t>一、电子投标文件（必须提供）：</w:t>
            </w:r>
          </w:p>
          <w:p w14:paraId="26ABCAAB">
            <w:pPr>
              <w:pStyle w:val="8"/>
              <w:ind w:firstLine="480"/>
            </w:pPr>
            <w:r>
              <w:t>电子版文件 U 盘</w:t>
            </w:r>
            <w:r>
              <w:rPr>
                <w:rFonts w:hint="eastAsia"/>
                <w:lang w:eastAsia="zh-CN"/>
              </w:rPr>
              <w:t>（</w:t>
            </w:r>
            <w:r>
              <w:t>或光盘</w:t>
            </w:r>
            <w:r>
              <w:rPr>
                <w:rFonts w:hint="eastAsia"/>
                <w:lang w:eastAsia="zh-CN"/>
              </w:rPr>
              <w:t>）</w:t>
            </w:r>
            <w:r>
              <w:rPr>
                <w:rFonts w:hint="eastAsia"/>
                <w:lang w:val="en-US" w:eastAsia="zh-CN"/>
              </w:rPr>
              <w:t>1</w:t>
            </w:r>
            <w:r>
              <w:t>份。</w:t>
            </w:r>
          </w:p>
          <w:p w14:paraId="3BE8198F">
            <w:pPr>
              <w:pStyle w:val="8"/>
              <w:ind w:firstLine="480"/>
            </w:pPr>
            <w:r>
              <w:rPr>
                <w:b/>
              </w:rPr>
              <w:t>二、纸质投标文件：</w:t>
            </w:r>
            <w:r>
              <w:t>纸质投标文件正本</w:t>
            </w:r>
            <w:r>
              <w:rPr>
                <w:rFonts w:hint="eastAsia"/>
                <w:lang w:val="en-US" w:eastAsia="zh-CN"/>
              </w:rPr>
              <w:t>1</w:t>
            </w:r>
            <w:r>
              <w:t>份，纸质投标文件副本</w:t>
            </w:r>
            <w:r>
              <w:rPr>
                <w:rFonts w:hint="eastAsia"/>
                <w:lang w:val="en-US" w:eastAsia="zh-CN"/>
              </w:rPr>
              <w:t>2</w:t>
            </w:r>
            <w:r>
              <w:t>份。纸质投标文件应与电子投标文件一致（递交的纸质文件需密封完好，注明“正本”和“副本”字样，正本和副本分别封装。如果正本与副本不符，应以正本为准）。</w:t>
            </w:r>
          </w:p>
        </w:tc>
      </w:tr>
      <w:tr w14:paraId="61C4D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A337C7F">
            <w:pPr>
              <w:pStyle w:val="8"/>
            </w:pPr>
            <w:r>
              <w:t xml:space="preserve"> 11</w:t>
            </w:r>
          </w:p>
        </w:tc>
        <w:tc>
          <w:tcPr>
            <w:tcW w:w="2152" w:type="dxa"/>
          </w:tcPr>
          <w:p w14:paraId="2349CC87">
            <w:pPr>
              <w:pStyle w:val="8"/>
            </w:pPr>
            <w:r>
              <w:t>中标候选供应商推荐家数</w:t>
            </w:r>
          </w:p>
        </w:tc>
        <w:tc>
          <w:tcPr>
            <w:tcW w:w="5358" w:type="dxa"/>
          </w:tcPr>
          <w:p w14:paraId="5585FCDB">
            <w:pPr>
              <w:pStyle w:val="8"/>
            </w:pPr>
            <w:r>
              <w:t>2家</w:t>
            </w:r>
          </w:p>
        </w:tc>
      </w:tr>
      <w:tr w14:paraId="048C3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CB90238">
            <w:pPr>
              <w:pStyle w:val="8"/>
            </w:pPr>
            <w:r>
              <w:t>12</w:t>
            </w:r>
          </w:p>
        </w:tc>
        <w:tc>
          <w:tcPr>
            <w:tcW w:w="2152" w:type="dxa"/>
          </w:tcPr>
          <w:p w14:paraId="384AECFA">
            <w:pPr>
              <w:pStyle w:val="8"/>
            </w:pPr>
            <w:r>
              <w:t>中标供应商数量</w:t>
            </w:r>
          </w:p>
        </w:tc>
        <w:tc>
          <w:tcPr>
            <w:tcW w:w="5358" w:type="dxa"/>
          </w:tcPr>
          <w:p w14:paraId="39CC0F8A">
            <w:pPr>
              <w:pStyle w:val="8"/>
            </w:pPr>
            <w:r>
              <w:rPr>
                <w:rFonts w:hint="eastAsia"/>
                <w:lang w:val="en-US" w:eastAsia="zh-CN"/>
              </w:rPr>
              <w:t>2</w:t>
            </w:r>
            <w:r>
              <w:t>家</w:t>
            </w:r>
          </w:p>
        </w:tc>
      </w:tr>
      <w:tr w14:paraId="1F422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7895C3A">
            <w:pPr>
              <w:pStyle w:val="8"/>
            </w:pPr>
            <w:r>
              <w:t>13</w:t>
            </w:r>
          </w:p>
        </w:tc>
        <w:tc>
          <w:tcPr>
            <w:tcW w:w="2152" w:type="dxa"/>
          </w:tcPr>
          <w:p w14:paraId="6E524AC0">
            <w:pPr>
              <w:pStyle w:val="8"/>
            </w:pPr>
            <w:r>
              <w:t>有效供应商家数</w:t>
            </w:r>
          </w:p>
        </w:tc>
        <w:tc>
          <w:tcPr>
            <w:tcW w:w="5358" w:type="dxa"/>
          </w:tcPr>
          <w:p w14:paraId="0B5C9CAC">
            <w:pPr>
              <w:pStyle w:val="8"/>
              <w:jc w:val="left"/>
            </w:pPr>
            <w:r>
              <w:t>3家</w:t>
            </w:r>
          </w:p>
          <w:p w14:paraId="7A64FF69">
            <w:pPr>
              <w:pStyle w:val="8"/>
              <w:ind w:firstLine="480"/>
            </w:pPr>
            <w:r>
              <w:t>此人数约定了开标与评标过程中的最低有效供应商家数，当家数不足时项目将不得开标、不得评标或直接废标。</w:t>
            </w:r>
          </w:p>
        </w:tc>
      </w:tr>
      <w:tr w14:paraId="49C98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73F2A24">
            <w:pPr>
              <w:pStyle w:val="8"/>
              <w:rPr>
                <w:rFonts w:hint="eastAsia" w:eastAsiaTheme="minorEastAsia"/>
                <w:lang w:eastAsia="zh-CN"/>
              </w:rPr>
            </w:pPr>
            <w:r>
              <w:t>1</w:t>
            </w:r>
            <w:r>
              <w:rPr>
                <w:rFonts w:hint="eastAsia"/>
                <w:lang w:val="en-US" w:eastAsia="zh-CN"/>
              </w:rPr>
              <w:t>4</w:t>
            </w:r>
          </w:p>
        </w:tc>
        <w:tc>
          <w:tcPr>
            <w:tcW w:w="2152" w:type="dxa"/>
          </w:tcPr>
          <w:p w14:paraId="0F6E6752">
            <w:pPr>
              <w:pStyle w:val="8"/>
            </w:pPr>
            <w:r>
              <w:t>中标供应商确定方式</w:t>
            </w:r>
          </w:p>
        </w:tc>
        <w:tc>
          <w:tcPr>
            <w:tcW w:w="5358" w:type="dxa"/>
          </w:tcPr>
          <w:p w14:paraId="417B4CFF">
            <w:pPr>
              <w:pStyle w:val="8"/>
            </w:pPr>
            <w:r>
              <w:t>采购人按照评审报告中推荐的成交候选人确定中标（成交）人。</w:t>
            </w:r>
          </w:p>
        </w:tc>
      </w:tr>
      <w:tr w14:paraId="18D43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4B5085B">
            <w:pPr>
              <w:pStyle w:val="8"/>
            </w:pPr>
            <w:r>
              <w:t>18</w:t>
            </w:r>
          </w:p>
        </w:tc>
        <w:tc>
          <w:tcPr>
            <w:tcW w:w="2152" w:type="dxa"/>
          </w:tcPr>
          <w:p w14:paraId="777BF9A3">
            <w:pPr>
              <w:pStyle w:val="8"/>
            </w:pPr>
            <w:r>
              <w:t>其他</w:t>
            </w:r>
          </w:p>
        </w:tc>
        <w:tc>
          <w:tcPr>
            <w:tcW w:w="5358" w:type="dxa"/>
          </w:tcPr>
          <w:p w14:paraId="1BE25D95"/>
        </w:tc>
      </w:tr>
    </w:tbl>
    <w:p w14:paraId="309416AE">
      <w:pPr>
        <w:pStyle w:val="8"/>
        <w:outlineLvl w:val="2"/>
      </w:pPr>
      <w:r>
        <w:rPr>
          <w:b/>
          <w:sz w:val="28"/>
        </w:rPr>
        <w:t>三、说明</w:t>
      </w:r>
    </w:p>
    <w:p w14:paraId="777B27B0">
      <w:pPr>
        <w:pStyle w:val="8"/>
        <w:outlineLvl w:val="3"/>
      </w:pPr>
      <w:r>
        <w:rPr>
          <w:b/>
          <w:sz w:val="24"/>
        </w:rPr>
        <w:t>1.总则</w:t>
      </w:r>
    </w:p>
    <w:p w14:paraId="51270683">
      <w:pPr>
        <w:pStyle w:val="8"/>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5465769D">
      <w:pPr>
        <w:pStyle w:val="8"/>
        <w:outlineLvl w:val="3"/>
      </w:pPr>
      <w:r>
        <w:rPr>
          <w:b/>
          <w:sz w:val="24"/>
        </w:rPr>
        <w:t>2.适用范围</w:t>
      </w:r>
    </w:p>
    <w:p w14:paraId="474B7A16">
      <w:pPr>
        <w:pStyle w:val="8"/>
        <w:ind w:firstLine="480"/>
      </w:pPr>
      <w:r>
        <w:t>本招标文件仅适用于本次招标公告中所涉及的项目和内容。</w:t>
      </w:r>
    </w:p>
    <w:p w14:paraId="7810AA06">
      <w:pPr>
        <w:pStyle w:val="8"/>
        <w:outlineLvl w:val="3"/>
      </w:pPr>
      <w:r>
        <w:rPr>
          <w:rFonts w:hint="eastAsia"/>
          <w:b/>
          <w:sz w:val="24"/>
          <w:lang w:val="en-US" w:eastAsia="zh-CN"/>
        </w:rPr>
        <w:t>3</w:t>
      </w:r>
      <w:r>
        <w:rPr>
          <w:b/>
          <w:sz w:val="24"/>
        </w:rPr>
        <w:t>.投标的费用</w:t>
      </w:r>
    </w:p>
    <w:p w14:paraId="39B41A29">
      <w:pPr>
        <w:pStyle w:val="8"/>
        <w:ind w:firstLine="480"/>
      </w:pPr>
      <w:r>
        <w:t>不论投标结果如何，投标人应承担所有与准备和参加投标有关的费用。</w:t>
      </w:r>
      <w:r>
        <w:rPr>
          <w:rFonts w:hint="eastAsia"/>
          <w:lang w:eastAsia="zh-CN"/>
        </w:rPr>
        <w:t>采购人</w:t>
      </w:r>
      <w:r>
        <w:t>和采购人均无义务和责任承担相关费用。</w:t>
      </w:r>
    </w:p>
    <w:p w14:paraId="20008B71">
      <w:pPr>
        <w:pStyle w:val="8"/>
        <w:outlineLvl w:val="3"/>
      </w:pPr>
      <w:r>
        <w:rPr>
          <w:rFonts w:hint="eastAsia"/>
          <w:b/>
          <w:sz w:val="24"/>
          <w:lang w:val="en-US" w:eastAsia="zh-CN"/>
        </w:rPr>
        <w:t>4</w:t>
      </w:r>
      <w:r>
        <w:rPr>
          <w:b/>
          <w:sz w:val="24"/>
        </w:rPr>
        <w:t>.纪律与保密事项</w:t>
      </w:r>
    </w:p>
    <w:p w14:paraId="1557152A">
      <w:pPr>
        <w:pStyle w:val="8"/>
        <w:ind w:firstLine="480"/>
      </w:pPr>
      <w:r>
        <w:rPr>
          <w:rFonts w:hint="eastAsia"/>
          <w:lang w:val="en-US" w:eastAsia="zh-CN"/>
        </w:rPr>
        <w:t>4</w:t>
      </w:r>
      <w:r>
        <w:t>.1投标人不得相互串通投标报价，不得妨碍其他投标人的公平竞争，不得损害采购人或其他投标人的合法权益，投标人不得以向采购人、评标委员会成员行贿或者采取其他不正当手段谋取中标。</w:t>
      </w:r>
    </w:p>
    <w:p w14:paraId="6D8ABBB3">
      <w:pPr>
        <w:pStyle w:val="8"/>
        <w:ind w:firstLine="480"/>
      </w:pPr>
      <w:r>
        <w:rPr>
          <w:rFonts w:hint="eastAsia"/>
          <w:lang w:val="en-US" w:eastAsia="zh-CN"/>
        </w:rPr>
        <w:t>4</w:t>
      </w:r>
      <w:r>
        <w:t>.2在确定中标供应商之前，投标人不得与采购人就投标价格、投标方案等实质性内容进行谈判，也不得私下接触评标委员会成员。</w:t>
      </w:r>
    </w:p>
    <w:p w14:paraId="60D65746">
      <w:pPr>
        <w:pStyle w:val="8"/>
        <w:ind w:firstLine="480"/>
      </w:pPr>
      <w:r>
        <w:rPr>
          <w:rFonts w:hint="eastAsia"/>
          <w:lang w:val="en-US" w:eastAsia="zh-CN"/>
        </w:rPr>
        <w:t>4</w:t>
      </w:r>
      <w:r>
        <w:t>.3在确定中标供应商之前，投标人试图在投标文件审查、澄清、比较和评价时对评标委员会、采购人和</w:t>
      </w:r>
      <w:r>
        <w:rPr>
          <w:rFonts w:hint="eastAsia"/>
          <w:lang w:eastAsia="zh-CN"/>
        </w:rPr>
        <w:t>采购人</w:t>
      </w:r>
      <w:r>
        <w:t>施加任何影响都可能导致其投标无效。</w:t>
      </w:r>
    </w:p>
    <w:p w14:paraId="0C4CF366">
      <w:pPr>
        <w:pStyle w:val="8"/>
        <w:ind w:firstLine="480"/>
      </w:pPr>
      <w:r>
        <w:rPr>
          <w:rFonts w:hint="eastAsia"/>
          <w:lang w:val="en-US" w:eastAsia="zh-CN"/>
        </w:rPr>
        <w:t>4</w:t>
      </w:r>
      <w:r>
        <w:t>.4获得本招标文件者，须履行本项目</w:t>
      </w:r>
      <w:r>
        <w:rPr>
          <w:rFonts w:hint="eastAsia"/>
          <w:lang w:eastAsia="zh-CN"/>
        </w:rPr>
        <w:t>的</w:t>
      </w:r>
      <w:r>
        <w:t>保密义务，不得将因本次项目获得的信息向第三人外传，不得将招标文件用作本次投标以外的任何用途。</w:t>
      </w:r>
    </w:p>
    <w:p w14:paraId="5891B79D">
      <w:pPr>
        <w:pStyle w:val="8"/>
        <w:ind w:firstLine="480"/>
      </w:pPr>
      <w:r>
        <w:rPr>
          <w:rFonts w:hint="eastAsia"/>
          <w:lang w:val="en-US" w:eastAsia="zh-CN"/>
        </w:rPr>
        <w:t>4</w:t>
      </w:r>
      <w:r>
        <w:t>.5由采购人向投标人提供的图纸、详细资料、样品、模型、模件和所有</w:t>
      </w:r>
      <w:r>
        <w:rPr>
          <w:rFonts w:hint="eastAsia"/>
          <w:lang w:eastAsia="zh-CN"/>
        </w:rPr>
        <w:t>其他</w:t>
      </w:r>
      <w:r>
        <w:t>资料，均为保密资料，</w:t>
      </w:r>
      <w:r>
        <w:rPr>
          <w:rFonts w:hint="eastAsia"/>
          <w:lang w:eastAsia="zh-CN"/>
        </w:rPr>
        <w:t>仅</w:t>
      </w:r>
      <w:r>
        <w:t>用于它所规定的用途。除非得到采购人的同意，不能向任何第三方透露。开标结束后，应采购人要求，投标人应归还所有从采购人处获得的保密资料。</w:t>
      </w:r>
    </w:p>
    <w:p w14:paraId="22C17DC1">
      <w:pPr>
        <w:pStyle w:val="8"/>
        <w:ind w:firstLine="480"/>
      </w:pPr>
      <w:r>
        <w:rPr>
          <w:rFonts w:hint="eastAsia"/>
          <w:lang w:val="en-US" w:eastAsia="zh-CN"/>
        </w:rPr>
        <w:t>4</w:t>
      </w:r>
      <w:r>
        <w:t>.6</w:t>
      </w:r>
      <w:r>
        <w:rPr>
          <w:rFonts w:hint="eastAsia"/>
          <w:lang w:eastAsia="zh-CN"/>
        </w:rPr>
        <w:t>采购人</w:t>
      </w:r>
      <w:r>
        <w:t>有权将供应商提供的所有资料向有关政府部门或评审小组披露。</w:t>
      </w:r>
    </w:p>
    <w:p w14:paraId="34E7D5C6">
      <w:pPr>
        <w:pStyle w:val="8"/>
        <w:ind w:firstLine="480"/>
      </w:pPr>
      <w:r>
        <w:rPr>
          <w:rFonts w:hint="eastAsia"/>
          <w:lang w:val="en-US" w:eastAsia="zh-CN"/>
        </w:rPr>
        <w:t>4</w:t>
      </w:r>
      <w:r>
        <w:t>.7在</w:t>
      </w:r>
      <w:r>
        <w:rPr>
          <w:rFonts w:hint="eastAsia"/>
          <w:lang w:eastAsia="zh-CN"/>
        </w:rPr>
        <w:t>采购人</w:t>
      </w:r>
      <w:r>
        <w:t>认为适当时、国家机关调查、审查、审计时以及其他符合法律规定的情形下，</w:t>
      </w:r>
      <w:r>
        <w:rPr>
          <w:rFonts w:hint="eastAsia"/>
          <w:lang w:eastAsia="zh-CN"/>
        </w:rPr>
        <w:t>采购人</w:t>
      </w:r>
      <w: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A134C9B">
      <w:pPr>
        <w:pStyle w:val="8"/>
        <w:outlineLvl w:val="2"/>
      </w:pPr>
      <w:r>
        <w:rPr>
          <w:b/>
          <w:sz w:val="28"/>
        </w:rPr>
        <w:t>四、招标文件的澄清和修改</w:t>
      </w:r>
    </w:p>
    <w:p w14:paraId="3CB1A95C">
      <w:pPr>
        <w:pStyle w:val="8"/>
        <w:ind w:firstLine="480"/>
      </w:pPr>
      <w:r>
        <w:t xml:space="preserve"> 1.</w:t>
      </w:r>
      <w:r>
        <w:rPr>
          <w:rFonts w:hint="eastAsia"/>
          <w:lang w:eastAsia="zh-CN"/>
        </w:rPr>
        <w:t>采购人</w:t>
      </w:r>
      <w:r>
        <w:t>对招标文件进行必要的澄清或者修改的，在指定媒体上发布更正公告。</w:t>
      </w:r>
    </w:p>
    <w:p w14:paraId="556DB7DF">
      <w:pPr>
        <w:pStyle w:val="8"/>
        <w:ind w:firstLine="480"/>
      </w:pPr>
      <w:r>
        <w:t xml:space="preserve"> 2.更正公告及其所发布的内容或信息（包括但不限于：招标文件的澄清或修改、现场考察或答疑会的有关事宜等）作为招标文件的组成部分，对投标人具有约束力。</w:t>
      </w:r>
    </w:p>
    <w:p w14:paraId="242CF3E1">
      <w:pPr>
        <w:pStyle w:val="8"/>
        <w:outlineLvl w:val="2"/>
      </w:pPr>
      <w:r>
        <w:rPr>
          <w:rFonts w:hint="eastAsia"/>
          <w:b/>
          <w:sz w:val="28"/>
          <w:lang w:val="en-US" w:eastAsia="zh-CN"/>
        </w:rPr>
        <w:t>五</w:t>
      </w:r>
      <w:r>
        <w:rPr>
          <w:b/>
          <w:sz w:val="28"/>
        </w:rPr>
        <w:t>、开标、评标和定标</w:t>
      </w:r>
    </w:p>
    <w:p w14:paraId="429F3E7B">
      <w:pPr>
        <w:pStyle w:val="8"/>
        <w:outlineLvl w:val="3"/>
      </w:pPr>
      <w:r>
        <w:rPr>
          <w:b/>
          <w:sz w:val="24"/>
        </w:rPr>
        <w:t>1.开标</w:t>
      </w:r>
    </w:p>
    <w:p w14:paraId="7097DAF1">
      <w:pPr>
        <w:pStyle w:val="8"/>
        <w:outlineLvl w:val="3"/>
      </w:pPr>
      <w:r>
        <w:rPr>
          <w:b/>
          <w:sz w:val="24"/>
        </w:rPr>
        <w:t>2.评审（详见第四章）</w:t>
      </w:r>
    </w:p>
    <w:p w14:paraId="6EACCF74">
      <w:pPr>
        <w:pStyle w:val="8"/>
        <w:outlineLvl w:val="3"/>
      </w:pPr>
      <w:r>
        <w:rPr>
          <w:b/>
          <w:sz w:val="24"/>
        </w:rPr>
        <w:t>3.定标</w:t>
      </w:r>
    </w:p>
    <w:p w14:paraId="5C0D620A">
      <w:pPr>
        <w:pStyle w:val="8"/>
        <w:ind w:firstLine="480"/>
      </w:pPr>
      <w:r>
        <w:t>3.1中标公告：</w:t>
      </w:r>
    </w:p>
    <w:p w14:paraId="5724B5A6">
      <w:pPr>
        <w:pStyle w:val="8"/>
        <w:ind w:firstLine="480"/>
      </w:pPr>
      <w:r>
        <w:t>中标供应商确定之日起</w:t>
      </w:r>
      <w:r>
        <w:rPr>
          <w:rFonts w:hint="eastAsia"/>
          <w:lang w:val="en-US" w:eastAsia="zh-CN"/>
        </w:rPr>
        <w:t>3</w:t>
      </w:r>
      <w:r>
        <w:t>个工作日内，</w:t>
      </w:r>
      <w:r>
        <w:rPr>
          <w:rFonts w:hint="eastAsia"/>
          <w:lang w:eastAsia="zh-CN"/>
        </w:rPr>
        <w:t>采购人</w:t>
      </w:r>
      <w:r>
        <w:t>将在</w:t>
      </w:r>
      <w:r>
        <w:rPr>
          <w:rFonts w:hint="eastAsia"/>
          <w:lang w:val="en-US" w:eastAsia="zh-CN"/>
        </w:rPr>
        <w:t>广东省生殖科学研究所（广东省生殖医院）官网（https://www.gdszjk.org.cn）</w:t>
      </w:r>
      <w:r>
        <w:t>上以公告的形式发布中标结果，中标公告的公告期限为 1 个工作日。中标公告同时作为</w:t>
      </w:r>
      <w:r>
        <w:rPr>
          <w:rFonts w:hint="eastAsia"/>
          <w:lang w:eastAsia="zh-CN"/>
        </w:rPr>
        <w:t>采购人</w:t>
      </w:r>
      <w:r>
        <w:t>通知除中标供应商外的其他投标人没有中标的书面形式，</w:t>
      </w:r>
      <w:r>
        <w:rPr>
          <w:rFonts w:hint="eastAsia"/>
          <w:lang w:eastAsia="zh-CN"/>
        </w:rPr>
        <w:t>采购人</w:t>
      </w:r>
      <w:r>
        <w:t>不再</w:t>
      </w:r>
      <w:r>
        <w:rPr>
          <w:rFonts w:hint="eastAsia"/>
          <w:lang w:eastAsia="zh-CN"/>
        </w:rPr>
        <w:t>以其他方式</w:t>
      </w:r>
      <w:r>
        <w:t>另行通知。</w:t>
      </w:r>
    </w:p>
    <w:p w14:paraId="341D15E6">
      <w:pPr>
        <w:pStyle w:val="8"/>
        <w:ind w:firstLine="480"/>
      </w:pPr>
      <w:r>
        <w:t>3.2中标通知书：</w:t>
      </w:r>
    </w:p>
    <w:p w14:paraId="242F5FEC">
      <w:pPr>
        <w:pStyle w:val="8"/>
        <w:ind w:firstLine="480"/>
      </w:pPr>
      <w: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278F56BC">
      <w:pPr>
        <w:pStyle w:val="8"/>
        <w:ind w:firstLine="480"/>
      </w:pPr>
      <w:r>
        <w:t>3.3终止公告：</w:t>
      </w:r>
    </w:p>
    <w:p w14:paraId="50E02B67">
      <w:pPr>
        <w:pStyle w:val="8"/>
        <w:ind w:firstLine="480"/>
      </w:pPr>
      <w:r>
        <w:t>项目废标后，</w:t>
      </w:r>
      <w:r>
        <w:rPr>
          <w:rFonts w:hint="eastAsia"/>
          <w:lang w:eastAsia="zh-CN"/>
        </w:rPr>
        <w:t>采购人</w:t>
      </w:r>
      <w:r>
        <w:t>将在</w:t>
      </w:r>
      <w:r>
        <w:rPr>
          <w:rFonts w:hint="eastAsia"/>
          <w:lang w:val="en-US" w:eastAsia="zh-CN"/>
        </w:rPr>
        <w:t>广东省生殖科学研究所（广东省生殖医院）官网（https://www.gdszjk.org.cn）</w:t>
      </w:r>
      <w:r>
        <w:t>上发布终止公告，终止公告的公告期限为1个工作日。</w:t>
      </w:r>
    </w:p>
    <w:p w14:paraId="44231408">
      <w:pPr>
        <w:pStyle w:val="8"/>
        <w:outlineLvl w:val="2"/>
      </w:pPr>
      <w:r>
        <w:rPr>
          <w:b/>
          <w:sz w:val="28"/>
        </w:rPr>
        <w:t>七、询问、质疑与投诉</w:t>
      </w:r>
    </w:p>
    <w:p w14:paraId="399EE96A">
      <w:pPr>
        <w:pStyle w:val="8"/>
        <w:outlineLvl w:val="3"/>
      </w:pPr>
      <w:r>
        <w:rPr>
          <w:b/>
          <w:sz w:val="24"/>
        </w:rPr>
        <w:t>1.询问</w:t>
      </w:r>
    </w:p>
    <w:p w14:paraId="78F5C1A6">
      <w:pPr>
        <w:pStyle w:val="8"/>
        <w:ind w:firstLine="480"/>
      </w:pPr>
      <w:r>
        <w:t>投标人对招标文件、采购过程和中标结果有疑问的，可以向</w:t>
      </w:r>
      <w:r>
        <w:rPr>
          <w:rFonts w:hint="eastAsia"/>
          <w:lang w:eastAsia="zh-CN"/>
        </w:rPr>
        <w:t>采购人</w:t>
      </w:r>
      <w:r>
        <w:t>提出询问，</w:t>
      </w:r>
      <w:r>
        <w:rPr>
          <w:rFonts w:hint="eastAsia"/>
          <w:lang w:eastAsia="zh-CN"/>
        </w:rPr>
        <w:t>采购人</w:t>
      </w:r>
      <w:r>
        <w:t>将及时作出答复，但答复的内容不涉及商业秘密。询问可以口头方式提出，也可以书面方式提出，书面方式包括但不限于传真、信函、电子邮件。联系方式见《投标邀请函》中“</w:t>
      </w:r>
      <w:r>
        <w:rPr>
          <w:rFonts w:hint="eastAsia"/>
          <w:lang w:eastAsia="zh-CN"/>
        </w:rPr>
        <w:t>采购人</w:t>
      </w:r>
      <w:r>
        <w:t>的名称、地址和联系方式”。</w:t>
      </w:r>
    </w:p>
    <w:p w14:paraId="5E762B38">
      <w:pPr>
        <w:pStyle w:val="8"/>
        <w:outlineLvl w:val="3"/>
      </w:pPr>
      <w:r>
        <w:rPr>
          <w:b/>
          <w:sz w:val="24"/>
        </w:rPr>
        <w:t>2.质疑</w:t>
      </w:r>
    </w:p>
    <w:p w14:paraId="517FDB71">
      <w:pPr>
        <w:pStyle w:val="8"/>
        <w:ind w:firstLine="480"/>
      </w:pPr>
      <w:r>
        <w:rPr>
          <w:rFonts w:hint="eastAsia"/>
          <w:lang w:val="en-US" w:eastAsia="zh-CN"/>
        </w:rPr>
        <w:t>2</w:t>
      </w:r>
      <w:r>
        <w:t>.1供应商认为招标文件、采购过程和中标结果使自己的权益受到损害的，可以在知道或者应知其权益受到损害之日起七个工作日内，以书面原件形式向</w:t>
      </w:r>
      <w:r>
        <w:rPr>
          <w:rFonts w:hint="eastAsia"/>
          <w:lang w:eastAsia="zh-CN"/>
        </w:rPr>
        <w:t>采购人</w:t>
      </w:r>
      <w:r>
        <w:t>一次性提出针对同一采购程序环节的质疑，逾期质疑无效。供应商应知其权益受到损害之日是指：</w:t>
      </w:r>
    </w:p>
    <w:p w14:paraId="61853F98">
      <w:pPr>
        <w:pStyle w:val="8"/>
        <w:ind w:firstLine="480"/>
      </w:pPr>
      <w:r>
        <w:rPr>
          <w:rFonts w:hint="eastAsia"/>
          <w:lang w:eastAsia="zh-CN"/>
        </w:rPr>
        <w:t>（</w:t>
      </w:r>
      <w:r>
        <w:t>1</w:t>
      </w:r>
      <w:r>
        <w:rPr>
          <w:rFonts w:hint="eastAsia"/>
          <w:lang w:eastAsia="zh-CN"/>
        </w:rPr>
        <w:t>）</w:t>
      </w:r>
      <w:r>
        <w:t>对招标文件提出质疑的，为获取招标文件之日或者招标文件公告期限届满之日；</w:t>
      </w:r>
    </w:p>
    <w:p w14:paraId="6E610482">
      <w:pPr>
        <w:pStyle w:val="8"/>
        <w:ind w:firstLine="480"/>
      </w:pPr>
      <w:r>
        <w:rPr>
          <w:rFonts w:hint="eastAsia"/>
          <w:lang w:eastAsia="zh-CN"/>
        </w:rPr>
        <w:t>（</w:t>
      </w:r>
      <w:r>
        <w:t>2</w:t>
      </w:r>
      <w:r>
        <w:rPr>
          <w:rFonts w:hint="eastAsia"/>
          <w:lang w:eastAsia="zh-CN"/>
        </w:rPr>
        <w:t>）</w:t>
      </w:r>
      <w:r>
        <w:t>对采购过程提出质疑的，为各采购程序环节结束之日；</w:t>
      </w:r>
    </w:p>
    <w:p w14:paraId="495DAF5C">
      <w:pPr>
        <w:pStyle w:val="8"/>
        <w:ind w:firstLine="480"/>
      </w:pPr>
      <w:r>
        <w:rPr>
          <w:rFonts w:hint="eastAsia"/>
          <w:lang w:eastAsia="zh-CN"/>
        </w:rPr>
        <w:t>（</w:t>
      </w:r>
      <w:r>
        <w:t>3</w:t>
      </w:r>
      <w:r>
        <w:rPr>
          <w:rFonts w:hint="eastAsia"/>
          <w:lang w:eastAsia="zh-CN"/>
        </w:rPr>
        <w:t>）</w:t>
      </w:r>
      <w:r>
        <w:t>对中标结果提出质疑的，为中标结果公告期限届满之日。</w:t>
      </w:r>
    </w:p>
    <w:p w14:paraId="718A16FF">
      <w:pPr>
        <w:pStyle w:val="8"/>
        <w:ind w:firstLine="480"/>
      </w:pPr>
      <w:r>
        <w:t>2.2质疑函应当包括下列主要内容：</w:t>
      </w:r>
    </w:p>
    <w:p w14:paraId="3657A2A7">
      <w:pPr>
        <w:pStyle w:val="8"/>
        <w:ind w:firstLine="480"/>
      </w:pPr>
      <w:r>
        <w:rPr>
          <w:rFonts w:hint="eastAsia"/>
          <w:lang w:eastAsia="zh-CN"/>
        </w:rPr>
        <w:t>（</w:t>
      </w:r>
      <w:r>
        <w:t>1</w:t>
      </w:r>
      <w:r>
        <w:rPr>
          <w:rFonts w:hint="eastAsia"/>
          <w:lang w:eastAsia="zh-CN"/>
        </w:rPr>
        <w:t>）</w:t>
      </w:r>
      <w:r>
        <w:t>质疑供应商和相关供应商的名称、地址、邮编、联系人及联系电话等；</w:t>
      </w:r>
    </w:p>
    <w:p w14:paraId="32475039">
      <w:pPr>
        <w:pStyle w:val="8"/>
        <w:ind w:firstLine="480"/>
      </w:pPr>
      <w:r>
        <w:rPr>
          <w:rFonts w:hint="eastAsia"/>
          <w:lang w:eastAsia="zh-CN"/>
        </w:rPr>
        <w:t>（</w:t>
      </w:r>
      <w:r>
        <w:t>2</w:t>
      </w:r>
      <w:r>
        <w:rPr>
          <w:rFonts w:hint="eastAsia"/>
          <w:lang w:eastAsia="zh-CN"/>
        </w:rPr>
        <w:t>）</w:t>
      </w:r>
      <w:r>
        <w:t>质疑项目名称、具体明确的质疑事项和与质疑事项相关的请求；</w:t>
      </w:r>
    </w:p>
    <w:p w14:paraId="768CCD40">
      <w:pPr>
        <w:pStyle w:val="8"/>
        <w:ind w:firstLine="480"/>
      </w:pPr>
      <w:r>
        <w:rPr>
          <w:rFonts w:hint="eastAsia"/>
          <w:lang w:eastAsia="zh-CN"/>
        </w:rPr>
        <w:t>（</w:t>
      </w:r>
      <w:r>
        <w:t>3</w:t>
      </w:r>
      <w:r>
        <w:rPr>
          <w:rFonts w:hint="eastAsia"/>
          <w:lang w:eastAsia="zh-CN"/>
        </w:rPr>
        <w:t>）</w:t>
      </w:r>
      <w:r>
        <w:t>认为采购文件、采购过程、中标和成交结果使自己的合法权益受到损害的法律依据、事实依据、相关证明材料及证据来源；</w:t>
      </w:r>
    </w:p>
    <w:p w14:paraId="13164AA6">
      <w:pPr>
        <w:pStyle w:val="8"/>
        <w:ind w:firstLine="480"/>
      </w:pPr>
      <w:r>
        <w:rPr>
          <w:rFonts w:hint="eastAsia"/>
          <w:lang w:eastAsia="zh-CN"/>
        </w:rPr>
        <w:t>（</w:t>
      </w:r>
      <w:r>
        <w:t>4</w:t>
      </w:r>
      <w:r>
        <w:rPr>
          <w:rFonts w:hint="eastAsia"/>
          <w:lang w:eastAsia="zh-CN"/>
        </w:rPr>
        <w:t>）</w:t>
      </w:r>
      <w:r>
        <w:t>提出质疑的日期。</w:t>
      </w:r>
    </w:p>
    <w:p w14:paraId="2F5ED410">
      <w:pPr>
        <w:pStyle w:val="8"/>
        <w:ind w:firstLine="480"/>
      </w:pPr>
      <w:r>
        <w:t>2.3 质疑函应当署名。质疑供应商为自然人的，应当由本人签字；质疑供应商为法人或者其他组织的，应当由法定代表人、主要负责人，或者其授权代表签字或者盖章，并加盖公章。</w:t>
      </w:r>
    </w:p>
    <w:p w14:paraId="74B14DE5">
      <w:pPr>
        <w:pStyle w:val="8"/>
        <w:ind w:firstLine="480"/>
      </w:pPr>
      <w:r>
        <w:t>2.4以联合体形式参加政府采购活动的，其质疑应当由联合体成员委托主体提出。</w:t>
      </w:r>
    </w:p>
    <w:p w14:paraId="0B383F21">
      <w:pPr>
        <w:pStyle w:val="8"/>
        <w:ind w:firstLine="480"/>
      </w:pPr>
      <w:r>
        <w:t xml:space="preserve"> 2.5供应商质疑应当有明确的请求和必要的证明材料。质疑内容不得含有虚假、恶意</w:t>
      </w:r>
      <w:r>
        <w:rPr>
          <w:rFonts w:hint="eastAsia"/>
          <w:lang w:eastAsia="zh-CN"/>
        </w:rPr>
        <w:t>成分</w:t>
      </w:r>
      <w:r>
        <w:t>。依照谁主张谁举证的原则，提出质疑者必须同时提交相关确凿的证据材料和注明证据的确切来源，证据来源必须合法，</w:t>
      </w:r>
      <w:r>
        <w:rPr>
          <w:rFonts w:hint="eastAsia"/>
          <w:lang w:eastAsia="zh-CN"/>
        </w:rPr>
        <w:t>采购人</w:t>
      </w:r>
      <w:r>
        <w:t>有权将质疑函转发质疑事项各关联方，请其作出解释说明。对捏造事实、滥用维权扰乱采购秩序的恶意质疑者，将上报政府采购监督管理部门依法处理。</w:t>
      </w:r>
    </w:p>
    <w:p w14:paraId="4C90587A">
      <w:pPr>
        <w:pStyle w:val="8"/>
        <w:ind w:firstLine="480"/>
      </w:pPr>
      <w:r>
        <w:t>2.6质疑联系方式如下：</w:t>
      </w:r>
    </w:p>
    <w:p w14:paraId="7CED8874">
      <w:pPr>
        <w:pStyle w:val="8"/>
        <w:ind w:firstLine="480"/>
        <w:rPr>
          <w:rFonts w:hint="eastAsia" w:eastAsiaTheme="minorEastAsia"/>
          <w:lang w:eastAsia="zh-CN"/>
        </w:rPr>
      </w:pPr>
      <w:r>
        <w:t>质疑联系人：</w:t>
      </w:r>
      <w:r>
        <w:rPr>
          <w:rFonts w:hint="eastAsia"/>
          <w:lang w:val="en-US" w:eastAsia="zh-CN"/>
        </w:rPr>
        <w:t>张老师</w:t>
      </w:r>
    </w:p>
    <w:p w14:paraId="69B4CEEC">
      <w:pPr>
        <w:pStyle w:val="8"/>
        <w:ind w:firstLine="480"/>
        <w:rPr>
          <w:rFonts w:hint="default" w:eastAsiaTheme="minorEastAsia"/>
          <w:lang w:val="en-US" w:eastAsia="zh-CN"/>
        </w:rPr>
      </w:pPr>
      <w:r>
        <w:t>电话：020-</w:t>
      </w:r>
      <w:r>
        <w:rPr>
          <w:rFonts w:hint="eastAsia"/>
          <w:lang w:val="en-US" w:eastAsia="zh-CN"/>
        </w:rPr>
        <w:t>87693502</w:t>
      </w:r>
    </w:p>
    <w:p w14:paraId="0306B619">
      <w:pPr>
        <w:pStyle w:val="8"/>
        <w:ind w:firstLine="480"/>
      </w:pPr>
      <w:r>
        <w:t>邮箱：</w:t>
      </w:r>
      <w:r>
        <w:rPr>
          <w:rFonts w:hint="eastAsia"/>
        </w:rPr>
        <w:t>bgs@gdszjk.org.cn</w:t>
      </w:r>
      <w:r>
        <w:rPr>
          <w:rFonts w:hint="eastAsia"/>
          <w:lang w:eastAsia="zh-CN"/>
        </w:rPr>
        <w:t>（</w:t>
      </w:r>
      <w:r>
        <w:t>推荐使用）</w:t>
      </w:r>
    </w:p>
    <w:p w14:paraId="7A6DF1B7">
      <w:pPr>
        <w:pStyle w:val="8"/>
        <w:ind w:firstLine="480"/>
        <w:rPr>
          <w:rFonts w:hint="default" w:eastAsiaTheme="minorEastAsia"/>
          <w:lang w:val="en-US" w:eastAsia="zh-CN"/>
        </w:rPr>
      </w:pPr>
      <w:r>
        <w:t>地址：广州市越秀区</w:t>
      </w:r>
      <w:r>
        <w:rPr>
          <w:rFonts w:hint="eastAsia"/>
          <w:lang w:val="en-US" w:eastAsia="zh-CN"/>
        </w:rPr>
        <w:t>梅东路17号</w:t>
      </w:r>
    </w:p>
    <w:p w14:paraId="4E7FFFF3">
      <w:pPr>
        <w:pStyle w:val="8"/>
        <w:outlineLvl w:val="2"/>
      </w:pPr>
      <w:r>
        <w:rPr>
          <w:b/>
          <w:sz w:val="28"/>
        </w:rPr>
        <w:t>八、合同签订和履行</w:t>
      </w:r>
    </w:p>
    <w:p w14:paraId="432166A7">
      <w:pPr>
        <w:pStyle w:val="8"/>
        <w:outlineLvl w:val="3"/>
      </w:pPr>
      <w:r>
        <w:rPr>
          <w:b/>
          <w:sz w:val="24"/>
        </w:rPr>
        <w:t>1.合同签订</w:t>
      </w:r>
    </w:p>
    <w:p w14:paraId="3D7ECA44">
      <w:pPr>
        <w:pStyle w:val="8"/>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w:t>
      </w:r>
    </w:p>
    <w:p w14:paraId="14DFF959">
      <w:pPr>
        <w:pStyle w:val="8"/>
        <w:ind w:firstLine="480"/>
      </w:pPr>
      <w:r>
        <w:t>1.2合同条款中应规定，乙方完全遵守《中华人民共和国民法典》有关规定和《中华人民共和国妇女权益保障法》中关于“劳动和社会保障权益”的有关要求。</w:t>
      </w:r>
    </w:p>
    <w:p w14:paraId="4AE5E89C">
      <w:pPr>
        <w:pStyle w:val="8"/>
        <w:outlineLvl w:val="3"/>
      </w:pPr>
      <w:r>
        <w:rPr>
          <w:b/>
          <w:sz w:val="24"/>
        </w:rPr>
        <w:t>2.合同的履行</w:t>
      </w:r>
    </w:p>
    <w:p w14:paraId="7DF4ADA5">
      <w:pPr>
        <w:pStyle w:val="8"/>
        <w:ind w:firstLine="480"/>
      </w:pPr>
      <w:r>
        <w:t>2.1合同订立后，合同各方不得擅自变更、中止或者终止合同。</w:t>
      </w:r>
    </w:p>
    <w:p w14:paraId="3320BF6F">
      <w:pPr>
        <w:pStyle w:val="8"/>
        <w:ind w:firstLine="480"/>
      </w:pPr>
      <w:r>
        <w:t>2.2合同履行中，采购人需追加与合同标的相同的货物、工程或者服务的，在不改变合同其他条款的前提下，可以与成交供应商签订补充合同，但所补充合同的采购金额不得超过原采购金额的10%。</w:t>
      </w:r>
    </w:p>
    <w:p w14:paraId="6010137A">
      <w:pPr>
        <w:pStyle w:val="8"/>
      </w:pPr>
    </w:p>
    <w:p w14:paraId="2B43C38D">
      <w:pPr>
        <w:pStyle w:val="8"/>
        <w:jc w:val="center"/>
        <w:outlineLvl w:val="1"/>
      </w:pPr>
      <w:r>
        <w:rPr>
          <w:b/>
          <w:sz w:val="36"/>
        </w:rPr>
        <w:t>第四章 评标</w:t>
      </w:r>
    </w:p>
    <w:p w14:paraId="41F2F4A0">
      <w:pPr>
        <w:pStyle w:val="8"/>
        <w:outlineLvl w:val="2"/>
      </w:pPr>
      <w:r>
        <w:rPr>
          <w:b/>
          <w:sz w:val="28"/>
        </w:rPr>
        <w:t>一、评标要求</w:t>
      </w:r>
    </w:p>
    <w:p w14:paraId="547BE89B">
      <w:pPr>
        <w:pStyle w:val="8"/>
        <w:outlineLvl w:val="3"/>
      </w:pPr>
      <w:r>
        <w:rPr>
          <w:b/>
          <w:sz w:val="24"/>
        </w:rPr>
        <w:t>1.评标方法</w:t>
      </w:r>
    </w:p>
    <w:p w14:paraId="586C6537">
      <w:pPr>
        <w:pStyle w:val="8"/>
      </w:pPr>
      <w:r>
        <w:t>综合评分法</w:t>
      </w:r>
      <w:r>
        <w:rPr>
          <w:rFonts w:hint="eastAsia"/>
          <w:lang w:eastAsia="zh-CN"/>
        </w:rPr>
        <w:t>，</w:t>
      </w:r>
      <w:r>
        <w:t>是指投标文件满足招标文件全部实质性要求，且按照评审因素的量化指标评审得分最高的投标人为中标候选人的评标方法。（最低报价不是中标的唯一依据。）</w:t>
      </w:r>
    </w:p>
    <w:p w14:paraId="03AFD184">
      <w:pPr>
        <w:pStyle w:val="8"/>
        <w:outlineLvl w:val="3"/>
      </w:pPr>
      <w:r>
        <w:rPr>
          <w:b/>
          <w:sz w:val="24"/>
        </w:rPr>
        <w:t>2.评标原则</w:t>
      </w:r>
    </w:p>
    <w:p w14:paraId="2F7E83A1">
      <w:pPr>
        <w:pStyle w:val="8"/>
        <w:ind w:firstLine="480"/>
      </w:pPr>
      <w:r>
        <w:t>2.1评标活动遵循公平、公正、科学和择优的原则，以招标文件和投标文件为评标的基本依据，并按照招标文件规定的评标方法和评标标准进行评标。</w:t>
      </w:r>
    </w:p>
    <w:p w14:paraId="1BE3E370">
      <w:pPr>
        <w:pStyle w:val="8"/>
        <w:ind w:firstLine="480"/>
      </w:pPr>
      <w:r>
        <w:t>2.2具体评标事项由评标委员会负责，并按招标文件的规定办法进行评审。</w:t>
      </w:r>
    </w:p>
    <w:p w14:paraId="76A8DD35">
      <w:pPr>
        <w:pStyle w:val="8"/>
        <w:ind w:firstLine="480"/>
      </w:pPr>
      <w:r>
        <w:t>2.3合格投标人不足须知前附表中约定的有效供应商家数的，不得评标。</w:t>
      </w:r>
    </w:p>
    <w:p w14:paraId="57950FE1">
      <w:pPr>
        <w:pStyle w:val="8"/>
        <w:outlineLvl w:val="3"/>
      </w:pPr>
      <w:r>
        <w:rPr>
          <w:b/>
          <w:sz w:val="24"/>
        </w:rPr>
        <w:t>3.评标委员会</w:t>
      </w:r>
    </w:p>
    <w:p w14:paraId="05F236DE">
      <w:pPr>
        <w:pStyle w:val="8"/>
        <w:ind w:firstLine="480"/>
      </w:pPr>
      <w:r>
        <w:t>3.1评标委员会由采购人代表和评审专家组成，成员人数应当为5人及以上单数，其中评审专家不得少于成员总数的三分之二。</w:t>
      </w:r>
    </w:p>
    <w:p w14:paraId="4284269E">
      <w:pPr>
        <w:pStyle w:val="8"/>
        <w:ind w:firstLine="480"/>
      </w:pPr>
      <w:r>
        <w:t>3.2评标应遵守下列评标纪律：</w:t>
      </w:r>
    </w:p>
    <w:p w14:paraId="56C5F444">
      <w:pPr>
        <w:pStyle w:val="8"/>
        <w:ind w:firstLine="480"/>
      </w:pPr>
      <w:r>
        <w:t>（1）评标情况不得私自外泄。</w:t>
      </w:r>
    </w:p>
    <w:p w14:paraId="65BFD6BD">
      <w:pPr>
        <w:pStyle w:val="8"/>
        <w:ind w:firstLine="480"/>
      </w:pPr>
      <w:r>
        <w:t>（2）对投标人提供的要求保密的资料，不得摘记翻印和外传。</w:t>
      </w:r>
    </w:p>
    <w:p w14:paraId="59F621AC">
      <w:pPr>
        <w:pStyle w:val="8"/>
        <w:ind w:firstLine="480"/>
      </w:pPr>
      <w:r>
        <w:t>（3）不得收受投标供应商或有关人员的任何礼物，不得串联鼓动其他人袒护某投标人。若与投标人存在利害关系，则应主动声明并回避。</w:t>
      </w:r>
    </w:p>
    <w:p w14:paraId="6682DC3C">
      <w:pPr>
        <w:pStyle w:val="8"/>
        <w:ind w:firstLine="480"/>
      </w:pPr>
      <w:r>
        <w:t>（4）全体评委应按照招标文件规定进行评标，一切认定事项应查有实据且不得弄虚作假。</w:t>
      </w:r>
    </w:p>
    <w:p w14:paraId="654A792F">
      <w:pPr>
        <w:pStyle w:val="8"/>
        <w:ind w:firstLine="480"/>
      </w:pPr>
      <w:r>
        <w:t>（5）评标委员会各成员应当独立对每个投标人的投标文件进行评价，并对评价意见承担个人责任。评审过程中，不得发表倾向性言论。</w:t>
      </w:r>
    </w:p>
    <w:p w14:paraId="6FC6B1D6">
      <w:pPr>
        <w:pStyle w:val="8"/>
        <w:ind w:firstLine="480"/>
      </w:pPr>
      <w:r>
        <w:t>※对违反评标纪律的评委，将取消其评委资格，对评标工作造成严重损失者将予以通报批评乃至追究法律责任。</w:t>
      </w:r>
    </w:p>
    <w:p w14:paraId="0B017FBF">
      <w:pPr>
        <w:pStyle w:val="8"/>
        <w:outlineLvl w:val="3"/>
      </w:pPr>
      <w:r>
        <w:rPr>
          <w:b/>
          <w:sz w:val="24"/>
        </w:rPr>
        <w:t>4.有下列情形之一的，视为投标人串通投标，其投标无效；</w:t>
      </w:r>
    </w:p>
    <w:p w14:paraId="0CA7371B">
      <w:pPr>
        <w:pStyle w:val="8"/>
        <w:ind w:firstLine="480"/>
      </w:pPr>
      <w:r>
        <w:t>4.1不同投标人的投标文件由同一单位或者个人编制；</w:t>
      </w:r>
    </w:p>
    <w:p w14:paraId="1E4B55DF">
      <w:pPr>
        <w:pStyle w:val="8"/>
        <w:ind w:firstLine="480"/>
      </w:pPr>
      <w:r>
        <w:t>4.2不同投标人委托同一单位或者个人办理投标事宜；</w:t>
      </w:r>
    </w:p>
    <w:p w14:paraId="3CBF46AB">
      <w:pPr>
        <w:pStyle w:val="8"/>
        <w:ind w:firstLine="480"/>
      </w:pPr>
      <w:r>
        <w:t>4.3不同投标人的投标文件载明的项目管理成员或者联系人员为同一人；</w:t>
      </w:r>
    </w:p>
    <w:p w14:paraId="1718BE41">
      <w:pPr>
        <w:pStyle w:val="8"/>
        <w:ind w:firstLine="480"/>
      </w:pPr>
      <w:r>
        <w:t>4.4不同投标人的投标文件异常一致或者投标报价呈规律性差异；</w:t>
      </w:r>
    </w:p>
    <w:p w14:paraId="27D569E4">
      <w:pPr>
        <w:pStyle w:val="8"/>
        <w:ind w:firstLine="480"/>
      </w:pPr>
      <w:r>
        <w:t>4.5不同投标人的投标文件相互混装；</w:t>
      </w:r>
    </w:p>
    <w:p w14:paraId="0484F560">
      <w:pPr>
        <w:pStyle w:val="8"/>
        <w:ind w:firstLine="480"/>
      </w:pPr>
      <w:r>
        <w:t>4.6不同投标人的投标保证金或购买电子保函支付款为从同一单位或个人的账户转出；</w:t>
      </w:r>
    </w:p>
    <w:p w14:paraId="7639E8E1">
      <w:pPr>
        <w:pStyle w:val="8"/>
        <w:ind w:firstLine="480"/>
      </w:pPr>
      <w:r>
        <w:t>4.7投标人上传的电子投标文件加盖该项目的其他投标人的电子印章的。</w:t>
      </w:r>
    </w:p>
    <w:p w14:paraId="6FC5F119">
      <w:pPr>
        <w:pStyle w:val="8"/>
        <w:ind w:firstLine="480"/>
      </w:pPr>
      <w:r>
        <w:t>说明：在评标过程中发现投标人有上述情形的，评标委员会应当认定其投标无效。同时，项目评审时被认定为串通投标的投标人不得参加该合同项下的采购活动。</w:t>
      </w:r>
    </w:p>
    <w:p w14:paraId="7393A817">
      <w:pPr>
        <w:pStyle w:val="8"/>
        <w:outlineLvl w:val="3"/>
      </w:pPr>
      <w:r>
        <w:rPr>
          <w:b/>
          <w:sz w:val="24"/>
        </w:rPr>
        <w:t>5.投标无效的情形</w:t>
      </w:r>
    </w:p>
    <w:p w14:paraId="16CB2A40">
      <w:pPr>
        <w:pStyle w:val="8"/>
        <w:ind w:firstLine="480"/>
      </w:pPr>
      <w:r>
        <w:t>详见资格性审查、符合性审查和招标文件其他投标无效条款。</w:t>
      </w:r>
    </w:p>
    <w:p w14:paraId="26894893">
      <w:pPr>
        <w:pStyle w:val="8"/>
        <w:outlineLvl w:val="3"/>
      </w:pPr>
      <w:r>
        <w:rPr>
          <w:b/>
          <w:sz w:val="24"/>
        </w:rPr>
        <w:t>6.定标</w:t>
      </w:r>
    </w:p>
    <w:p w14:paraId="28D855EF">
      <w:pPr>
        <w:pStyle w:val="8"/>
        <w:ind w:firstLine="480"/>
      </w:pPr>
      <w:r>
        <w:t>评标委员会按照招标文件确定的评标方法、步骤、标准，对投标文件进行评审。评标结束后，对投标人的评审名次进行排序，确定中标供应商或者推荐中标候选人。</w:t>
      </w:r>
    </w:p>
    <w:p w14:paraId="7D61160B">
      <w:pPr>
        <w:pStyle w:val="8"/>
        <w:outlineLvl w:val="3"/>
      </w:pPr>
      <w:r>
        <w:rPr>
          <w:b/>
          <w:sz w:val="24"/>
        </w:rPr>
        <w:t>7.价格修正</w:t>
      </w:r>
    </w:p>
    <w:p w14:paraId="7D9AF300">
      <w:pPr>
        <w:pStyle w:val="8"/>
        <w:ind w:firstLine="480"/>
      </w:pPr>
      <w:r>
        <w:t>对报价的计算错误按以下原则修正：</w:t>
      </w:r>
    </w:p>
    <w:p w14:paraId="72793561">
      <w:pPr>
        <w:pStyle w:val="8"/>
        <w:ind w:firstLine="480"/>
      </w:pPr>
      <w:r>
        <w:t>（</w:t>
      </w:r>
      <w:r>
        <w:rPr>
          <w:rFonts w:hint="eastAsia"/>
          <w:lang w:val="en-US" w:eastAsia="zh-CN"/>
        </w:rPr>
        <w:t>1</w:t>
      </w:r>
      <w:r>
        <w:t>）大写金额和小写金额不一致的，以大写金额为准；</w:t>
      </w:r>
    </w:p>
    <w:p w14:paraId="374A72AA">
      <w:pPr>
        <w:pStyle w:val="8"/>
        <w:ind w:firstLine="480"/>
      </w:pPr>
      <w:r>
        <w:t>（</w:t>
      </w:r>
      <w:r>
        <w:rPr>
          <w:rFonts w:hint="eastAsia"/>
          <w:lang w:val="en-US" w:eastAsia="zh-CN"/>
        </w:rPr>
        <w:t>2</w:t>
      </w:r>
      <w:r>
        <w:t>）单价金额小数点或者百分比有明显错位的，以开标一览表的总价为准，并修改单价。</w:t>
      </w:r>
    </w:p>
    <w:p w14:paraId="158401E9">
      <w:pPr>
        <w:pStyle w:val="8"/>
        <w:ind w:firstLine="480"/>
      </w:pPr>
      <w:r>
        <w:t>（</w:t>
      </w:r>
      <w:r>
        <w:rPr>
          <w:rFonts w:hint="eastAsia"/>
          <w:lang w:val="en-US" w:eastAsia="zh-CN"/>
        </w:rPr>
        <w:t>3</w:t>
      </w:r>
      <w:r>
        <w:t>）总价金额与按单价汇总金额不一致的，以单价金额计算结果为准。但是单价金额计算结果超过预算价的，对其按无效投标处理。</w:t>
      </w:r>
    </w:p>
    <w:p w14:paraId="276774F2">
      <w:pPr>
        <w:pStyle w:val="8"/>
        <w:ind w:firstLine="480"/>
      </w:pPr>
      <w:r>
        <w:t>注：同时出现两种以上不一致的，按照前款规定的顺序在系统上进行价格澄清。澄清后的价格加盖印章确认后产生约束力，但不得超出投标文件的范围或者改变投标文件的实质性内容，投标人不确认的，其投标无效。</w:t>
      </w:r>
    </w:p>
    <w:p w14:paraId="1B65070C">
      <w:pPr>
        <w:pStyle w:val="8"/>
        <w:outlineLvl w:val="2"/>
      </w:pPr>
      <w:r>
        <w:rPr>
          <w:b/>
          <w:sz w:val="28"/>
        </w:rPr>
        <w:t>三、评审程序</w:t>
      </w:r>
    </w:p>
    <w:p w14:paraId="02A64F56">
      <w:pPr>
        <w:pStyle w:val="8"/>
        <w:outlineLvl w:val="3"/>
      </w:pPr>
      <w:r>
        <w:rPr>
          <w:b/>
          <w:sz w:val="24"/>
        </w:rPr>
        <w:t>1.资格性审查和符合性审查</w:t>
      </w:r>
    </w:p>
    <w:p w14:paraId="483CE664">
      <w:pPr>
        <w:pStyle w:val="8"/>
        <w:ind w:firstLine="480"/>
      </w:pPr>
      <w:r>
        <w:t>资格性审查。开标结束后，</w:t>
      </w:r>
      <w:r>
        <w:rPr>
          <w:rFonts w:hint="eastAsia"/>
          <w:lang w:eastAsia="zh-CN"/>
        </w:rPr>
        <w:t>采购人</w:t>
      </w:r>
      <w:r>
        <w:t>应当依法对投标人的资格进行审查，以确定投标人是否具备投标资格。（详见后附表一资格性审查表）</w:t>
      </w:r>
    </w:p>
    <w:p w14:paraId="1FDF89B7">
      <w:pPr>
        <w:pStyle w:val="8"/>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015ACF9C">
      <w:pPr>
        <w:pStyle w:val="8"/>
        <w:ind w:firstLine="480"/>
      </w:pPr>
      <w:r>
        <w:t>资格性审查和符合性审查中凡有其中任意一项未通过的，评审结果为未通过，未通过资格性审查、符合性审查的投标人按无效投标处理。</w:t>
      </w:r>
    </w:p>
    <w:p w14:paraId="4A39721C">
      <w:pPr>
        <w:pStyle w:val="8"/>
        <w:ind w:firstLine="480"/>
      </w:pPr>
      <w:r>
        <w:t>对各投标人进行资格审查和符合性审查过程中，对初步被认定为无效投标者，由评标委员会组长或采购人代表将集体意见及时告知投标当事人。</w:t>
      </w:r>
    </w:p>
    <w:p w14:paraId="0378E927">
      <w:pPr>
        <w:pStyle w:val="8"/>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B669CF">
      <w:pPr>
        <w:pStyle w:val="8"/>
        <w:ind w:firstLine="480"/>
      </w:pPr>
      <w:r>
        <w:t>合格投标人不足3家的，不得评标。</w:t>
      </w:r>
    </w:p>
    <w:p w14:paraId="0F265634">
      <w:pPr>
        <w:pStyle w:val="8"/>
        <w:ind w:firstLine="480"/>
      </w:pPr>
      <w:r>
        <w:t>表一资格性审查表：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2078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5B5E342">
            <w:pPr>
              <w:pStyle w:val="8"/>
            </w:pPr>
            <w:r>
              <w:t xml:space="preserve"> 序号</w:t>
            </w:r>
          </w:p>
        </w:tc>
        <w:tc>
          <w:tcPr>
            <w:tcW w:w="7416" w:type="dxa"/>
            <w:gridSpan w:val="2"/>
          </w:tcPr>
          <w:p w14:paraId="1BCC7409">
            <w:pPr>
              <w:pStyle w:val="8"/>
            </w:pPr>
            <w:r>
              <w:t xml:space="preserve"> 资格审查内容</w:t>
            </w:r>
          </w:p>
        </w:tc>
      </w:tr>
      <w:tr w14:paraId="40238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3D37B4">
            <w:pPr>
              <w:pStyle w:val="8"/>
            </w:pPr>
            <w:r>
              <w:t>1</w:t>
            </w:r>
          </w:p>
        </w:tc>
        <w:tc>
          <w:tcPr>
            <w:tcW w:w="3178" w:type="dxa"/>
          </w:tcPr>
          <w:p w14:paraId="583E9F48">
            <w:pPr>
              <w:pStyle w:val="8"/>
            </w:pPr>
            <w:r>
              <w:t>具有独立承担民事责任的能力</w:t>
            </w:r>
          </w:p>
        </w:tc>
        <w:tc>
          <w:tcPr>
            <w:tcW w:w="4238" w:type="dxa"/>
          </w:tcPr>
          <w:p w14:paraId="3597731B">
            <w:pPr>
              <w:pStyle w:val="8"/>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3FBCE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C93F82">
            <w:pPr>
              <w:pStyle w:val="8"/>
            </w:pPr>
            <w:r>
              <w:t>2</w:t>
            </w:r>
          </w:p>
        </w:tc>
        <w:tc>
          <w:tcPr>
            <w:tcW w:w="3178" w:type="dxa"/>
          </w:tcPr>
          <w:p w14:paraId="77703C10">
            <w:pPr>
              <w:pStyle w:val="8"/>
            </w:pPr>
            <w:r>
              <w:t>有依法缴纳税收和社会保障资金的良好记录</w:t>
            </w:r>
          </w:p>
        </w:tc>
        <w:tc>
          <w:tcPr>
            <w:tcW w:w="4238" w:type="dxa"/>
          </w:tcPr>
          <w:p w14:paraId="7F748271">
            <w:pPr>
              <w:pStyle w:val="8"/>
            </w:pPr>
            <w:r>
              <w:t>提供投标截止日前6个月内任意1个月依法缴纳税收和社会保障资金的相关材料。 如依法免税或不需要缴纳社会保障资金的， 提供相应证明材料。</w:t>
            </w:r>
          </w:p>
        </w:tc>
      </w:tr>
      <w:tr w14:paraId="526DF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43A36F">
            <w:pPr>
              <w:pStyle w:val="8"/>
            </w:pPr>
            <w:r>
              <w:t>3</w:t>
            </w:r>
          </w:p>
        </w:tc>
        <w:tc>
          <w:tcPr>
            <w:tcW w:w="3178" w:type="dxa"/>
          </w:tcPr>
          <w:p w14:paraId="53386933">
            <w:pPr>
              <w:pStyle w:val="8"/>
            </w:pPr>
            <w:r>
              <w:t>具有良好的商业信誉和健全的财务会计制度</w:t>
            </w:r>
          </w:p>
        </w:tc>
        <w:tc>
          <w:tcPr>
            <w:tcW w:w="4238" w:type="dxa"/>
          </w:tcPr>
          <w:p w14:paraId="295798F0">
            <w:pPr>
              <w:pStyle w:val="8"/>
            </w:pPr>
            <w: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5A881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3AC2F88">
            <w:pPr>
              <w:pStyle w:val="8"/>
            </w:pPr>
            <w:r>
              <w:t>4</w:t>
            </w:r>
          </w:p>
        </w:tc>
        <w:tc>
          <w:tcPr>
            <w:tcW w:w="3178" w:type="dxa"/>
          </w:tcPr>
          <w:p w14:paraId="085D3695">
            <w:pPr>
              <w:pStyle w:val="8"/>
            </w:pPr>
            <w:r>
              <w:t>履行合同所必需的设备和专业技术能力</w:t>
            </w:r>
          </w:p>
        </w:tc>
        <w:tc>
          <w:tcPr>
            <w:tcW w:w="4238" w:type="dxa"/>
          </w:tcPr>
          <w:p w14:paraId="47CDF5EF">
            <w:pPr>
              <w:pStyle w:val="8"/>
            </w:pPr>
            <w:r>
              <w:t>按投标（响应）文件格式填报设备及专业技术能力情况。</w:t>
            </w:r>
          </w:p>
        </w:tc>
      </w:tr>
      <w:tr w14:paraId="1F06E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97C3F39">
            <w:pPr>
              <w:pStyle w:val="8"/>
            </w:pPr>
            <w:r>
              <w:t>5</w:t>
            </w:r>
          </w:p>
        </w:tc>
        <w:tc>
          <w:tcPr>
            <w:tcW w:w="3178" w:type="dxa"/>
          </w:tcPr>
          <w:p w14:paraId="3FF22B6F">
            <w:pPr>
              <w:pStyle w:val="8"/>
            </w:pPr>
            <w:r>
              <w:t>参加采购活动前3年内，在经营活动中没有重大违法记录</w:t>
            </w:r>
          </w:p>
        </w:tc>
        <w:tc>
          <w:tcPr>
            <w:tcW w:w="4238" w:type="dxa"/>
          </w:tcPr>
          <w:p w14:paraId="3BE9B03E">
            <w:pPr>
              <w:pStyle w:val="8"/>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05741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1D2AA2">
            <w:pPr>
              <w:pStyle w:val="8"/>
            </w:pPr>
            <w:r>
              <w:t>6</w:t>
            </w:r>
          </w:p>
        </w:tc>
        <w:tc>
          <w:tcPr>
            <w:tcW w:w="3178" w:type="dxa"/>
          </w:tcPr>
          <w:p w14:paraId="5DB96847">
            <w:pPr>
              <w:pStyle w:val="8"/>
            </w:pPr>
            <w:r>
              <w:t>信用记录</w:t>
            </w:r>
          </w:p>
        </w:tc>
        <w:tc>
          <w:tcPr>
            <w:tcW w:w="4238" w:type="dxa"/>
          </w:tcPr>
          <w:p w14:paraId="58036723">
            <w:pPr>
              <w:pStyle w:val="8"/>
            </w:pPr>
            <w:r>
              <w:t>供应商未被列入“信用中国”网站</w:t>
            </w:r>
            <w:r>
              <w:rPr>
                <w:rFonts w:hint="eastAsia"/>
                <w:lang w:eastAsia="zh-CN"/>
              </w:rPr>
              <w:t>（</w:t>
            </w:r>
            <w:r>
              <w:t>www.creditchina.gov.cn</w:t>
            </w:r>
            <w:r>
              <w:rPr>
                <w:rFonts w:hint="eastAsia"/>
                <w:lang w:eastAsia="zh-CN"/>
              </w:rPr>
              <w:t>）</w:t>
            </w:r>
            <w:r>
              <w:t>“记录失信被执行人或重大税收违法失信主体或政府采购严重违法失信行为”记录名单；不处于中国政府采购网</w:t>
            </w:r>
            <w:r>
              <w:rPr>
                <w:rFonts w:hint="eastAsia"/>
                <w:lang w:eastAsia="zh-CN"/>
              </w:rPr>
              <w:t>（</w:t>
            </w:r>
            <w:r>
              <w:t>www.ccgp.gov.cn</w:t>
            </w:r>
            <w:r>
              <w:rPr>
                <w:rFonts w:hint="eastAsia"/>
                <w:lang w:eastAsia="zh-CN"/>
              </w:rPr>
              <w:t>）</w:t>
            </w:r>
            <w:r>
              <w:t>“政府采购严重违法失信行为信息记录”中的禁止参加政府采购活动期间。（以资格审查人员于投标</w:t>
            </w:r>
            <w:r>
              <w:rPr>
                <w:rFonts w:hint="eastAsia"/>
                <w:lang w:val="en-US" w:eastAsia="zh-CN"/>
              </w:rPr>
              <w:t>/</w:t>
            </w:r>
            <w:r>
              <w:t>响应截止时间当天在“信用中国”网站（www.creditchina.gov.cn）及中国政府采购网（http://www.ccgp.gov.cn/）查询结果为准，如相关失信记录已失效，供应商需提供相关证明资料）。</w:t>
            </w:r>
          </w:p>
        </w:tc>
      </w:tr>
      <w:tr w14:paraId="338F0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639A2B6">
            <w:pPr>
              <w:pStyle w:val="8"/>
            </w:pPr>
            <w:r>
              <w:t>7</w:t>
            </w:r>
          </w:p>
        </w:tc>
        <w:tc>
          <w:tcPr>
            <w:tcW w:w="3178" w:type="dxa"/>
          </w:tcPr>
          <w:p w14:paraId="76E84D98">
            <w:pPr>
              <w:pStyle w:val="8"/>
            </w:pPr>
            <w:r>
              <w:t>供应商必须符合法律、行政法规规定的其他条件</w:t>
            </w:r>
          </w:p>
        </w:tc>
        <w:tc>
          <w:tcPr>
            <w:tcW w:w="4238" w:type="dxa"/>
          </w:tcPr>
          <w:p w14:paraId="278F0D39">
            <w:pPr>
              <w:pStyle w:val="8"/>
            </w:pPr>
            <w: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r w14:paraId="64B8A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227EAB9">
            <w:pPr>
              <w:pStyle w:val="8"/>
            </w:pPr>
            <w:r>
              <w:t>8</w:t>
            </w:r>
          </w:p>
        </w:tc>
        <w:tc>
          <w:tcPr>
            <w:tcW w:w="3178" w:type="dxa"/>
          </w:tcPr>
          <w:p w14:paraId="7661E7D7">
            <w:pPr>
              <w:pStyle w:val="8"/>
            </w:pPr>
            <w:r>
              <w:t>《印刷经营许可证》</w:t>
            </w:r>
          </w:p>
        </w:tc>
        <w:tc>
          <w:tcPr>
            <w:tcW w:w="4238" w:type="dxa"/>
          </w:tcPr>
          <w:p w14:paraId="01170A5A">
            <w:pPr>
              <w:pStyle w:val="8"/>
            </w:pPr>
            <w:r>
              <w:t>供应商具有合法有效的《印刷经营许可证》（投标人投标时需提供证书复印件）。</w:t>
            </w:r>
          </w:p>
        </w:tc>
      </w:tr>
      <w:tr w14:paraId="22D93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B39D4E5">
            <w:pPr>
              <w:pStyle w:val="8"/>
            </w:pPr>
            <w:r>
              <w:t>9</w:t>
            </w:r>
          </w:p>
        </w:tc>
        <w:tc>
          <w:tcPr>
            <w:tcW w:w="3178" w:type="dxa"/>
          </w:tcPr>
          <w:p w14:paraId="39E2C093">
            <w:pPr>
              <w:pStyle w:val="8"/>
            </w:pPr>
            <w:r>
              <w:rPr>
                <w:rFonts w:hint="eastAsia"/>
                <w:lang w:val="en-US" w:eastAsia="zh-CN"/>
              </w:rPr>
              <w:t>报名供应商须是在广东政府采购智慧云平台电子卖场定点集市注册的供应商</w:t>
            </w:r>
          </w:p>
        </w:tc>
        <w:tc>
          <w:tcPr>
            <w:tcW w:w="4238" w:type="dxa"/>
          </w:tcPr>
          <w:p w14:paraId="6F566122">
            <w:pPr>
              <w:pStyle w:val="8"/>
            </w:pPr>
            <w:r>
              <w:rPr>
                <w:rFonts w:hint="eastAsia"/>
                <w:lang w:val="en-US" w:eastAsia="zh-CN"/>
              </w:rPr>
              <w:t>广东省政府采购智慧云平台电子卖场定点供应商资格证明（供应商用户登录系统后，选择［供应商库］→［信息维护］截图）。</w:t>
            </w:r>
          </w:p>
        </w:tc>
      </w:tr>
    </w:tbl>
    <w:p w14:paraId="552ED44E">
      <w:pPr>
        <w:pStyle w:val="8"/>
        <w:ind w:firstLine="480"/>
      </w:pPr>
      <w:r>
        <w:t>表二符合性审查表：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4DFC3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2E98350">
            <w:pPr>
              <w:pStyle w:val="8"/>
            </w:pPr>
            <w:r>
              <w:t xml:space="preserve"> 序号</w:t>
            </w:r>
          </w:p>
        </w:tc>
        <w:tc>
          <w:tcPr>
            <w:tcW w:w="3178" w:type="dxa"/>
          </w:tcPr>
          <w:p w14:paraId="598EC640">
            <w:pPr>
              <w:pStyle w:val="8"/>
            </w:pPr>
            <w:r>
              <w:t xml:space="preserve"> 评审点要求概况</w:t>
            </w:r>
          </w:p>
        </w:tc>
        <w:tc>
          <w:tcPr>
            <w:tcW w:w="4238" w:type="dxa"/>
          </w:tcPr>
          <w:p w14:paraId="538DC6F3">
            <w:pPr>
              <w:pStyle w:val="8"/>
            </w:pPr>
            <w:r>
              <w:t xml:space="preserve"> 评审点具体描述</w:t>
            </w:r>
          </w:p>
        </w:tc>
      </w:tr>
      <w:tr w14:paraId="3E28A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112C1C">
            <w:pPr>
              <w:pStyle w:val="8"/>
            </w:pPr>
            <w:r>
              <w:t>1</w:t>
            </w:r>
          </w:p>
        </w:tc>
        <w:tc>
          <w:tcPr>
            <w:tcW w:w="3178" w:type="dxa"/>
          </w:tcPr>
          <w:p w14:paraId="5551A0CA">
            <w:pPr>
              <w:pStyle w:val="8"/>
            </w:pPr>
            <w:r>
              <w:t>投标（报价）折扣率是固定价且是唯一的，报价折扣率未超过100%。</w:t>
            </w:r>
          </w:p>
        </w:tc>
        <w:tc>
          <w:tcPr>
            <w:tcW w:w="4238" w:type="dxa"/>
          </w:tcPr>
          <w:p w14:paraId="497B61F3">
            <w:pPr>
              <w:pStyle w:val="8"/>
            </w:pPr>
            <w:r>
              <w:t>投标（报价）折扣率是固定价且是唯一的，报价折扣率未超过100%。</w:t>
            </w:r>
          </w:p>
        </w:tc>
      </w:tr>
      <w:tr w14:paraId="1F07B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2E9AF2">
            <w:pPr>
              <w:pStyle w:val="8"/>
            </w:pPr>
            <w:r>
              <w:t>2</w:t>
            </w:r>
          </w:p>
        </w:tc>
        <w:tc>
          <w:tcPr>
            <w:tcW w:w="3178" w:type="dxa"/>
          </w:tcPr>
          <w:p w14:paraId="65F7A0C3">
            <w:pPr>
              <w:pStyle w:val="8"/>
            </w:pPr>
            <w:r>
              <w:t>未以联合体形式投标。</w:t>
            </w:r>
          </w:p>
        </w:tc>
        <w:tc>
          <w:tcPr>
            <w:tcW w:w="4238" w:type="dxa"/>
          </w:tcPr>
          <w:p w14:paraId="2E0EF350">
            <w:pPr>
              <w:pStyle w:val="8"/>
            </w:pPr>
            <w:r>
              <w:t>未以联合体形式投标。</w:t>
            </w:r>
          </w:p>
        </w:tc>
      </w:tr>
      <w:tr w14:paraId="29B37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CF1062">
            <w:pPr>
              <w:pStyle w:val="8"/>
            </w:pPr>
            <w:r>
              <w:t>3</w:t>
            </w:r>
          </w:p>
        </w:tc>
        <w:tc>
          <w:tcPr>
            <w:tcW w:w="3178" w:type="dxa"/>
          </w:tcPr>
          <w:p w14:paraId="2FB37221">
            <w:pPr>
              <w:pStyle w:val="8"/>
            </w:pPr>
            <w:r>
              <w:t>提交投标函。投标函按规定格式填写，内容完整。</w:t>
            </w:r>
          </w:p>
        </w:tc>
        <w:tc>
          <w:tcPr>
            <w:tcW w:w="4238" w:type="dxa"/>
          </w:tcPr>
          <w:p w14:paraId="22676543">
            <w:pPr>
              <w:pStyle w:val="8"/>
            </w:pPr>
            <w:r>
              <w:t>提交投标函。投标函按规定格式填写，内容完整。</w:t>
            </w:r>
          </w:p>
        </w:tc>
      </w:tr>
      <w:tr w14:paraId="3A54A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81CA7D">
            <w:pPr>
              <w:pStyle w:val="8"/>
            </w:pPr>
            <w:r>
              <w:t>4</w:t>
            </w:r>
          </w:p>
        </w:tc>
        <w:tc>
          <w:tcPr>
            <w:tcW w:w="3178" w:type="dxa"/>
          </w:tcPr>
          <w:p w14:paraId="1F8B713D">
            <w:pPr>
              <w:pStyle w:val="8"/>
            </w:pPr>
            <w:r>
              <w:t>法定代表人（单位负责人）资格证明书及授权委托书（如法定代表人（单位负责人）代表单位投标（响应）的，则提交法定代表人（单位负责人）资格证明书），按对应格式文件签署、盖章。</w:t>
            </w:r>
          </w:p>
        </w:tc>
        <w:tc>
          <w:tcPr>
            <w:tcW w:w="4238" w:type="dxa"/>
          </w:tcPr>
          <w:p w14:paraId="56564C85">
            <w:pPr>
              <w:pStyle w:val="8"/>
            </w:pPr>
            <w:r>
              <w:t>法定代表人（单位负责人）资格证明书及授权委托书（如法定代表人（单位负责人）代表单位投标（响应）的，则提交法定代表人（单位负责人）资格证明书），按对应格式文件签署、盖章。</w:t>
            </w:r>
          </w:p>
        </w:tc>
      </w:tr>
      <w:tr w14:paraId="33B5F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5006A24">
            <w:pPr>
              <w:pStyle w:val="8"/>
            </w:pPr>
            <w:r>
              <w:t>5</w:t>
            </w:r>
          </w:p>
        </w:tc>
        <w:tc>
          <w:tcPr>
            <w:tcW w:w="3178" w:type="dxa"/>
          </w:tcPr>
          <w:p w14:paraId="6CE68231">
            <w:pPr>
              <w:pStyle w:val="8"/>
            </w:pPr>
            <w:r>
              <w:t>“★”号条款满足招标文件要求。</w:t>
            </w:r>
          </w:p>
        </w:tc>
        <w:tc>
          <w:tcPr>
            <w:tcW w:w="4238" w:type="dxa"/>
          </w:tcPr>
          <w:p w14:paraId="78703060">
            <w:pPr>
              <w:pStyle w:val="8"/>
            </w:pPr>
            <w:r>
              <w:t>“★”号条款满足招标文件要求。</w:t>
            </w:r>
          </w:p>
        </w:tc>
      </w:tr>
      <w:tr w14:paraId="38B37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9F130CF">
            <w:pPr>
              <w:pStyle w:val="8"/>
            </w:pPr>
            <w:r>
              <w:t>6</w:t>
            </w:r>
          </w:p>
        </w:tc>
        <w:tc>
          <w:tcPr>
            <w:tcW w:w="3178" w:type="dxa"/>
          </w:tcPr>
          <w:p w14:paraId="1AE8D93C">
            <w:pPr>
              <w:pStyle w:val="8"/>
            </w:pPr>
            <w:r>
              <w:t>如出现投标报价错误的处理原则修正后的报价</w:t>
            </w:r>
            <w:r>
              <w:rPr>
                <w:rFonts w:hint="eastAsia"/>
                <w:lang w:eastAsia="zh-CN"/>
              </w:rPr>
              <w:t>，</w:t>
            </w:r>
            <w:r>
              <w:t>投标人按规定书面确认。</w:t>
            </w:r>
          </w:p>
        </w:tc>
        <w:tc>
          <w:tcPr>
            <w:tcW w:w="4238" w:type="dxa"/>
          </w:tcPr>
          <w:p w14:paraId="37DBA74F">
            <w:pPr>
              <w:pStyle w:val="8"/>
            </w:pPr>
            <w:r>
              <w:t>如出现投标报价错误的处理原则修正后的报价</w:t>
            </w:r>
            <w:r>
              <w:rPr>
                <w:rFonts w:hint="eastAsia"/>
                <w:lang w:eastAsia="zh-CN"/>
              </w:rPr>
              <w:t>，</w:t>
            </w:r>
            <w:r>
              <w:t>投标人按规定书面确认。</w:t>
            </w:r>
          </w:p>
        </w:tc>
      </w:tr>
      <w:tr w14:paraId="49645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14ED633">
            <w:pPr>
              <w:pStyle w:val="8"/>
            </w:pPr>
            <w:r>
              <w:t>7</w:t>
            </w:r>
          </w:p>
        </w:tc>
        <w:tc>
          <w:tcPr>
            <w:tcW w:w="3178" w:type="dxa"/>
          </w:tcPr>
          <w:p w14:paraId="09A37755">
            <w:pPr>
              <w:pStyle w:val="8"/>
            </w:pPr>
            <w:r>
              <w:t>投标有效期为投标截止日起至少90天。</w:t>
            </w:r>
          </w:p>
        </w:tc>
        <w:tc>
          <w:tcPr>
            <w:tcW w:w="4238" w:type="dxa"/>
          </w:tcPr>
          <w:p w14:paraId="3D2A790B">
            <w:pPr>
              <w:pStyle w:val="8"/>
            </w:pPr>
            <w:r>
              <w:t>投标有效期为投标截止日起至少90天。</w:t>
            </w:r>
          </w:p>
        </w:tc>
      </w:tr>
      <w:tr w14:paraId="00AD6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480E30E">
            <w:pPr>
              <w:pStyle w:val="8"/>
            </w:pPr>
            <w:r>
              <w:t>8</w:t>
            </w:r>
          </w:p>
        </w:tc>
        <w:tc>
          <w:tcPr>
            <w:tcW w:w="3178" w:type="dxa"/>
          </w:tcPr>
          <w:p w14:paraId="072C7CF2">
            <w:pPr>
              <w:pStyle w:val="8"/>
            </w:pPr>
            <w:r>
              <w:t>投标人的澄清、说明或者补正没有超出投标文件的范围或者改变投标文件的实质性内容（仅适用于评标过</w:t>
            </w:r>
            <w:r>
              <w:rPr>
                <w:rFonts w:hint="eastAsia"/>
                <w:lang w:eastAsia="zh-CN"/>
              </w:rPr>
              <w:t>程中</w:t>
            </w:r>
            <w:r>
              <w:t>产生澄清的项目）。</w:t>
            </w:r>
          </w:p>
        </w:tc>
        <w:tc>
          <w:tcPr>
            <w:tcW w:w="4238" w:type="dxa"/>
          </w:tcPr>
          <w:p w14:paraId="1A47402D">
            <w:pPr>
              <w:pStyle w:val="8"/>
            </w:pPr>
            <w:r>
              <w:t>投标人的澄清、说明或者补正没有超出投标文件的范围或者改变投标文件的实质性内容（仅适用于评标过</w:t>
            </w:r>
            <w:r>
              <w:rPr>
                <w:rFonts w:hint="eastAsia"/>
                <w:lang w:eastAsia="zh-CN"/>
              </w:rPr>
              <w:t>程中</w:t>
            </w:r>
            <w:r>
              <w:t>产生澄清的项目）。</w:t>
            </w:r>
          </w:p>
        </w:tc>
      </w:tr>
      <w:tr w14:paraId="5C472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3F3BAE">
            <w:pPr>
              <w:pStyle w:val="8"/>
            </w:pPr>
            <w:r>
              <w:t>9</w:t>
            </w:r>
          </w:p>
        </w:tc>
        <w:tc>
          <w:tcPr>
            <w:tcW w:w="3178" w:type="dxa"/>
          </w:tcPr>
          <w:p w14:paraId="0898B82D">
            <w:pPr>
              <w:pStyle w:val="8"/>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28F9437A">
            <w:pPr>
              <w:pStyle w:val="8"/>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5F996672">
      <w:pPr>
        <w:pStyle w:val="8"/>
        <w:outlineLvl w:val="3"/>
      </w:pPr>
      <w:r>
        <w:rPr>
          <w:b/>
          <w:sz w:val="24"/>
        </w:rPr>
        <w:t>2.投标文件澄清</w:t>
      </w:r>
    </w:p>
    <w:p w14:paraId="6A3BD10F">
      <w:pPr>
        <w:pStyle w:val="8"/>
        <w:ind w:firstLine="480"/>
      </w:pPr>
      <w: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5522B32C">
      <w:pPr>
        <w:pStyle w:val="8"/>
        <w:ind w:firstLine="480"/>
      </w:pPr>
      <w:r>
        <w:t>投标人需登录广东政府采购智慧云平台项目采购系统的等候大厅，在规定时间内完成澄清（响应），并加盖电子印章。</w:t>
      </w:r>
    </w:p>
    <w:p w14:paraId="7A9372E0">
      <w:pPr>
        <w:pStyle w:val="8"/>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519213D7">
      <w:pPr>
        <w:pStyle w:val="8"/>
        <w:ind w:firstLine="480"/>
      </w:pPr>
      <w:r>
        <w:t>2.2评标委员会不接受投标人主动提出的澄清、说明或补正。</w:t>
      </w:r>
    </w:p>
    <w:p w14:paraId="1525405C">
      <w:pPr>
        <w:pStyle w:val="8"/>
        <w:ind w:firstLine="480"/>
      </w:pPr>
      <w:r>
        <w:t>2.3评标委员会对投标人提交的澄清、说明或补正有疑问的，可以要求投标人进一步澄清、说明或补正。</w:t>
      </w:r>
    </w:p>
    <w:p w14:paraId="6A5E349E">
      <w:pPr>
        <w:pStyle w:val="8"/>
        <w:outlineLvl w:val="3"/>
      </w:pPr>
      <w:r>
        <w:rPr>
          <w:b/>
          <w:sz w:val="24"/>
        </w:rPr>
        <w:t>3.详细评审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077AE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F53F880">
            <w:pPr>
              <w:pStyle w:val="8"/>
              <w:jc w:val="center"/>
            </w:pPr>
            <w:r>
              <w:t>评审因素</w:t>
            </w:r>
          </w:p>
        </w:tc>
        <w:tc>
          <w:tcPr>
            <w:tcW w:w="7383" w:type="dxa"/>
            <w:gridSpan w:val="2"/>
          </w:tcPr>
          <w:p w14:paraId="397E0F17">
            <w:pPr>
              <w:pStyle w:val="8"/>
              <w:jc w:val="center"/>
            </w:pPr>
            <w:r>
              <w:t>评审标准</w:t>
            </w:r>
          </w:p>
        </w:tc>
      </w:tr>
      <w:tr w14:paraId="1DDEB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154EBA4">
            <w:pPr>
              <w:pStyle w:val="8"/>
              <w:jc w:val="center"/>
            </w:pPr>
            <w:r>
              <w:t>分值构成</w:t>
            </w:r>
          </w:p>
        </w:tc>
        <w:tc>
          <w:tcPr>
            <w:tcW w:w="7383" w:type="dxa"/>
            <w:gridSpan w:val="2"/>
          </w:tcPr>
          <w:p w14:paraId="62087EDC">
            <w:pPr>
              <w:pStyle w:val="8"/>
            </w:pPr>
            <w:r>
              <w:t>商务部分</w:t>
            </w:r>
            <w:r>
              <w:rPr>
                <w:rFonts w:hint="eastAsia"/>
                <w:lang w:val="en-US" w:eastAsia="zh-CN"/>
              </w:rPr>
              <w:t>35</w:t>
            </w:r>
            <w:r>
              <w:t>.0分</w:t>
            </w:r>
          </w:p>
          <w:p w14:paraId="54A1DC67">
            <w:pPr>
              <w:pStyle w:val="8"/>
            </w:pPr>
            <w:r>
              <w:t>技术部分</w:t>
            </w:r>
            <w:r>
              <w:rPr>
                <w:rFonts w:hint="eastAsia"/>
                <w:lang w:val="en-US" w:eastAsia="zh-CN"/>
              </w:rPr>
              <w:t>35</w:t>
            </w:r>
            <w:r>
              <w:t>.0分</w:t>
            </w:r>
          </w:p>
          <w:p w14:paraId="5E3EDCB6">
            <w:pPr>
              <w:pStyle w:val="8"/>
            </w:pPr>
            <w:r>
              <w:t>报价得分</w:t>
            </w:r>
            <w:r>
              <w:rPr>
                <w:rFonts w:hint="eastAsia"/>
                <w:lang w:val="en-US" w:eastAsia="zh-CN"/>
              </w:rPr>
              <w:t>30</w:t>
            </w:r>
            <w:r>
              <w:t>.0分</w:t>
            </w:r>
          </w:p>
        </w:tc>
      </w:tr>
      <w:tr w14:paraId="74850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73D1CF2">
            <w:pPr>
              <w:pStyle w:val="8"/>
              <w:jc w:val="center"/>
            </w:pPr>
            <w:r>
              <w:t>技术部分</w:t>
            </w:r>
          </w:p>
        </w:tc>
        <w:tc>
          <w:tcPr>
            <w:tcW w:w="2307" w:type="dxa"/>
          </w:tcPr>
          <w:p w14:paraId="42D1FA2F">
            <w:pPr>
              <w:pStyle w:val="8"/>
              <w:jc w:val="left"/>
            </w:pPr>
            <w:r>
              <w:t>服务方案 (15.0分</w:t>
            </w:r>
            <w:r>
              <w:rPr>
                <w:rFonts w:hint="eastAsia"/>
                <w:lang w:eastAsia="zh-CN"/>
              </w:rPr>
              <w:t>）</w:t>
            </w:r>
          </w:p>
        </w:tc>
        <w:tc>
          <w:tcPr>
            <w:tcW w:w="5076" w:type="dxa"/>
          </w:tcPr>
          <w:p w14:paraId="13A01BE4">
            <w:pPr>
              <w:pStyle w:val="8"/>
              <w:jc w:val="left"/>
            </w:pPr>
            <w:r>
              <w:t>根据需求中“六、服务要求”，对投标人提交的响应方案对服务要求相关内容的响应情况进行评审： (1</w:t>
            </w:r>
            <w:r>
              <w:rPr>
                <w:rFonts w:hint="eastAsia"/>
                <w:lang w:eastAsia="zh-CN"/>
              </w:rPr>
              <w:t>）</w:t>
            </w:r>
            <w:r>
              <w:t>方案完全满足且优于项目要求的，得15分； (2</w:t>
            </w:r>
            <w:r>
              <w:rPr>
                <w:rFonts w:hint="eastAsia"/>
                <w:lang w:eastAsia="zh-CN"/>
              </w:rPr>
              <w:t>）</w:t>
            </w:r>
            <w:r>
              <w:t>方案完全满足项目要求的，得10分； (3</w:t>
            </w:r>
            <w:r>
              <w:rPr>
                <w:rFonts w:hint="eastAsia"/>
                <w:lang w:eastAsia="zh-CN"/>
              </w:rPr>
              <w:t>）</w:t>
            </w:r>
            <w:r>
              <w:t>方案不能完全满足项目要求的，得5分； (4) 未提供或其他不得分。</w:t>
            </w:r>
          </w:p>
        </w:tc>
      </w:tr>
      <w:tr w14:paraId="17918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AE48028"/>
        </w:tc>
        <w:tc>
          <w:tcPr>
            <w:tcW w:w="2307" w:type="dxa"/>
          </w:tcPr>
          <w:p w14:paraId="11F224B0">
            <w:pPr>
              <w:pStyle w:val="8"/>
              <w:jc w:val="left"/>
            </w:pPr>
            <w:r>
              <w:t>质量保证措施方案 (10.0分</w:t>
            </w:r>
            <w:r>
              <w:rPr>
                <w:rFonts w:hint="eastAsia"/>
                <w:lang w:eastAsia="zh-CN"/>
              </w:rPr>
              <w:t>）</w:t>
            </w:r>
          </w:p>
        </w:tc>
        <w:tc>
          <w:tcPr>
            <w:tcW w:w="5076" w:type="dxa"/>
          </w:tcPr>
          <w:p w14:paraId="5B894630">
            <w:pPr>
              <w:pStyle w:val="8"/>
              <w:jc w:val="left"/>
            </w:pPr>
            <w:r>
              <w:t>根据需求中“八、质量保证要求”相关要求 对投标人提交的质量保障措施进行评审： (1</w:t>
            </w:r>
            <w:r>
              <w:rPr>
                <w:rFonts w:hint="eastAsia"/>
                <w:lang w:eastAsia="zh-CN"/>
              </w:rPr>
              <w:t>）</w:t>
            </w:r>
            <w:r>
              <w:t>方案完全满足且优于项目要求的，得10分； (2</w:t>
            </w:r>
            <w:r>
              <w:rPr>
                <w:rFonts w:hint="eastAsia"/>
                <w:lang w:eastAsia="zh-CN"/>
              </w:rPr>
              <w:t>）</w:t>
            </w:r>
            <w:r>
              <w:t>方案完全满足项目要求的，得6分； (3</w:t>
            </w:r>
            <w:r>
              <w:rPr>
                <w:rFonts w:hint="eastAsia"/>
                <w:lang w:eastAsia="zh-CN"/>
              </w:rPr>
              <w:t>）</w:t>
            </w:r>
            <w:r>
              <w:t>方案不能完全满足项目要求的，得2分。 (4) 未提供或其他不得分。</w:t>
            </w:r>
          </w:p>
        </w:tc>
      </w:tr>
      <w:tr w14:paraId="65513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4F17A49"/>
        </w:tc>
        <w:tc>
          <w:tcPr>
            <w:tcW w:w="2307" w:type="dxa"/>
          </w:tcPr>
          <w:p w14:paraId="54FACAEC">
            <w:pPr>
              <w:pStyle w:val="8"/>
              <w:jc w:val="left"/>
            </w:pPr>
            <w:r>
              <w:t>包装、交货方案 (10.0分</w:t>
            </w:r>
            <w:r>
              <w:rPr>
                <w:rFonts w:hint="eastAsia"/>
                <w:lang w:eastAsia="zh-CN"/>
              </w:rPr>
              <w:t>）</w:t>
            </w:r>
          </w:p>
        </w:tc>
        <w:tc>
          <w:tcPr>
            <w:tcW w:w="5076" w:type="dxa"/>
          </w:tcPr>
          <w:p w14:paraId="0B64C66B">
            <w:pPr>
              <w:pStyle w:val="8"/>
              <w:jc w:val="left"/>
            </w:pPr>
            <w:r>
              <w:t>根据需求中“七、货物的包装、交货及验收”相关要求，对投标人提交的包装、交货方案进行评审： (1</w:t>
            </w:r>
            <w:r>
              <w:rPr>
                <w:rFonts w:hint="eastAsia"/>
                <w:lang w:eastAsia="zh-CN"/>
              </w:rPr>
              <w:t>）</w:t>
            </w:r>
            <w:r>
              <w:t>方案完全满足且优于项目要求的，得10分； (2</w:t>
            </w:r>
            <w:r>
              <w:rPr>
                <w:rFonts w:hint="eastAsia"/>
                <w:lang w:eastAsia="zh-CN"/>
              </w:rPr>
              <w:t>）</w:t>
            </w:r>
            <w:r>
              <w:t>方案完全满足项目要求的，得6分； (3</w:t>
            </w:r>
            <w:r>
              <w:rPr>
                <w:rFonts w:hint="eastAsia"/>
                <w:lang w:eastAsia="zh-CN"/>
              </w:rPr>
              <w:t>）</w:t>
            </w:r>
            <w:r>
              <w:t>方案不能完全满足项目要求的，得2分。 (4) 未提供或其他的不得分。</w:t>
            </w:r>
          </w:p>
        </w:tc>
      </w:tr>
      <w:tr w14:paraId="0303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C125018">
            <w:pPr>
              <w:pStyle w:val="8"/>
              <w:jc w:val="center"/>
            </w:pPr>
            <w:r>
              <w:t>商务部分</w:t>
            </w:r>
          </w:p>
        </w:tc>
        <w:tc>
          <w:tcPr>
            <w:tcW w:w="2307" w:type="dxa"/>
          </w:tcPr>
          <w:p w14:paraId="4C618E9C">
            <w:pPr>
              <w:pStyle w:val="8"/>
              <w:jc w:val="left"/>
            </w:pPr>
            <w:r>
              <w:t>服务响应 (</w:t>
            </w:r>
            <w:r>
              <w:rPr>
                <w:rFonts w:hint="eastAsia"/>
                <w:lang w:val="en-US" w:eastAsia="zh-CN"/>
              </w:rPr>
              <w:t>10</w:t>
            </w:r>
            <w:r>
              <w:t>.0分</w:t>
            </w:r>
            <w:r>
              <w:rPr>
                <w:rFonts w:hint="eastAsia"/>
                <w:lang w:eastAsia="zh-CN"/>
              </w:rPr>
              <w:t>）</w:t>
            </w:r>
          </w:p>
        </w:tc>
        <w:tc>
          <w:tcPr>
            <w:tcW w:w="5076" w:type="dxa"/>
          </w:tcPr>
          <w:p w14:paraId="0788FBD4">
            <w:pPr>
              <w:pStyle w:val="8"/>
              <w:jc w:val="left"/>
            </w:pPr>
            <w:r>
              <w:t>如发生货品供应不足或退换货等服务质量问题，投标人承诺接到采购人通知后0.5小时内到达采购人指定地点处理的，得</w:t>
            </w:r>
            <w:r>
              <w:rPr>
                <w:rFonts w:hint="eastAsia"/>
                <w:lang w:val="en-US" w:eastAsia="zh-CN"/>
              </w:rPr>
              <w:t>10</w:t>
            </w:r>
            <w:r>
              <w:t>分；投标人承诺接到采购人通知后1小时内到达采购人指定地点处理的，得</w:t>
            </w:r>
            <w:r>
              <w:rPr>
                <w:rFonts w:hint="eastAsia"/>
                <w:lang w:val="en-US" w:eastAsia="zh-CN"/>
              </w:rPr>
              <w:t>6</w:t>
            </w:r>
            <w:r>
              <w:t>分；投标人承诺接到采购人通知后2小时内到达采购人指定地点处理的，得</w:t>
            </w:r>
            <w:r>
              <w:rPr>
                <w:rFonts w:hint="eastAsia"/>
                <w:lang w:val="en-US" w:eastAsia="zh-CN"/>
              </w:rPr>
              <w:t>3</w:t>
            </w:r>
            <w:r>
              <w:t>分；其他情况不得分。 注：须提供服务响应承诺书并加盖投标人公章，可参照“投标文件格式”中《承诺函》格式。</w:t>
            </w:r>
          </w:p>
        </w:tc>
      </w:tr>
      <w:tr w14:paraId="1280F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66BD047"/>
        </w:tc>
        <w:tc>
          <w:tcPr>
            <w:tcW w:w="2307" w:type="dxa"/>
          </w:tcPr>
          <w:p w14:paraId="6EC6B9AE">
            <w:pPr>
              <w:pStyle w:val="8"/>
              <w:jc w:val="left"/>
            </w:pPr>
            <w:r>
              <w:t>投标人业绩情况 (10.0分</w:t>
            </w:r>
            <w:r>
              <w:rPr>
                <w:rFonts w:hint="eastAsia"/>
                <w:lang w:eastAsia="zh-CN"/>
              </w:rPr>
              <w:t>）</w:t>
            </w:r>
          </w:p>
        </w:tc>
        <w:tc>
          <w:tcPr>
            <w:tcW w:w="5076" w:type="dxa"/>
          </w:tcPr>
          <w:p w14:paraId="39A3C7AB">
            <w:pPr>
              <w:pStyle w:val="8"/>
              <w:jc w:val="left"/>
            </w:pPr>
            <w:r>
              <w:t>2023年1月1日以来（以合同生效时间为准）承担的印刷项目业绩。（提供项目合同复印件</w:t>
            </w:r>
            <w:r>
              <w:rPr>
                <w:rFonts w:hint="eastAsia"/>
                <w:lang w:eastAsia="zh-CN"/>
              </w:rPr>
              <w:t>对应</w:t>
            </w:r>
            <w:r>
              <w:t>发票及发票信息查询结果截屏证明材料，并加盖投标人公章）。每个业绩得2分，最高得10分。</w:t>
            </w:r>
          </w:p>
        </w:tc>
      </w:tr>
      <w:tr w14:paraId="052A9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F02870B"/>
        </w:tc>
        <w:tc>
          <w:tcPr>
            <w:tcW w:w="2307" w:type="dxa"/>
          </w:tcPr>
          <w:p w14:paraId="2F06247F">
            <w:pPr>
              <w:pStyle w:val="8"/>
              <w:jc w:val="left"/>
            </w:pPr>
            <w:r>
              <w:t>业绩经验评价 (5.0分</w:t>
            </w:r>
            <w:r>
              <w:rPr>
                <w:rFonts w:hint="eastAsia"/>
                <w:lang w:eastAsia="zh-CN"/>
              </w:rPr>
              <w:t>）</w:t>
            </w:r>
          </w:p>
        </w:tc>
        <w:tc>
          <w:tcPr>
            <w:tcW w:w="5076" w:type="dxa"/>
          </w:tcPr>
          <w:p w14:paraId="0AC32C65">
            <w:pPr>
              <w:pStyle w:val="8"/>
              <w:jc w:val="left"/>
            </w:pPr>
            <w:r>
              <w:t>上述（投标人业绩情况</w:t>
            </w:r>
            <w:r>
              <w:rPr>
                <w:rFonts w:hint="eastAsia"/>
                <w:lang w:eastAsia="zh-CN"/>
              </w:rPr>
              <w:t>）在</w:t>
            </w:r>
            <w:r>
              <w:t>有效计分的业绩中获得正面评价（优秀、优良、良好、满意或相当于正面评价），且评价文件体现评价单位联系人及联系方式的（如未体现的，供应商须另行提供评价单位的联系人及联系方式）。每份得1分，最高得5分。 注：同一项目按一份计算，不重复计算分数。 提供合同甲方或甲方项目主管部门盖章的评价文件。 评价文件未体现评价单位联系人及联系方式，或者供应商未提供评价单位的联系人及联系方式，对应的评价文件不得分。</w:t>
            </w:r>
          </w:p>
        </w:tc>
      </w:tr>
      <w:tr w14:paraId="4BCF9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3F5CB3E"/>
        </w:tc>
        <w:tc>
          <w:tcPr>
            <w:tcW w:w="2307" w:type="dxa"/>
          </w:tcPr>
          <w:p w14:paraId="4DA88897">
            <w:pPr>
              <w:pStyle w:val="8"/>
              <w:jc w:val="left"/>
            </w:pPr>
            <w:r>
              <w:t>认证情况 (5.0分</w:t>
            </w:r>
            <w:r>
              <w:rPr>
                <w:rFonts w:hint="eastAsia"/>
                <w:lang w:eastAsia="zh-CN"/>
              </w:rPr>
              <w:t>）</w:t>
            </w:r>
          </w:p>
        </w:tc>
        <w:tc>
          <w:tcPr>
            <w:tcW w:w="5076" w:type="dxa"/>
          </w:tcPr>
          <w:p w14:paraId="3F49D28E">
            <w:pPr>
              <w:pStyle w:val="8"/>
              <w:jc w:val="left"/>
            </w:pPr>
            <w:r>
              <w:t>投标人具有质量管理体系认证（认证范围须与“印刷”或“印刷品”相关）的得5分；注：提供证书复印件，并须同时提供在“全国认证认可信息公共服务平台”对体系证书的信息查询截图作为评审依据，已暂停、失效或</w:t>
            </w:r>
            <w:r>
              <w:rPr>
                <w:rFonts w:hint="eastAsia"/>
                <w:lang w:eastAsia="zh-CN"/>
              </w:rPr>
              <w:t>撤销</w:t>
            </w:r>
            <w:r>
              <w:t>或不提供的不得分；新设立企业应成立时间不足三个月不能获得，对应项得分。</w:t>
            </w:r>
          </w:p>
        </w:tc>
      </w:tr>
      <w:tr w14:paraId="067D7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50A8CA1"/>
        </w:tc>
        <w:tc>
          <w:tcPr>
            <w:tcW w:w="2307" w:type="dxa"/>
          </w:tcPr>
          <w:p w14:paraId="1272B848">
            <w:pPr>
              <w:pStyle w:val="8"/>
              <w:jc w:val="left"/>
            </w:pPr>
            <w:r>
              <w:t>投标人履约能力 (</w:t>
            </w:r>
            <w:r>
              <w:rPr>
                <w:rFonts w:hint="eastAsia"/>
                <w:lang w:val="en-US" w:eastAsia="zh-CN"/>
              </w:rPr>
              <w:t>5</w:t>
            </w:r>
            <w:r>
              <w:t>.0分</w:t>
            </w:r>
            <w:r>
              <w:rPr>
                <w:rFonts w:hint="eastAsia"/>
                <w:lang w:eastAsia="zh-CN"/>
              </w:rPr>
              <w:t>）</w:t>
            </w:r>
          </w:p>
        </w:tc>
        <w:tc>
          <w:tcPr>
            <w:tcW w:w="5076" w:type="dxa"/>
          </w:tcPr>
          <w:p w14:paraId="06E2A50B">
            <w:pPr>
              <w:pStyle w:val="8"/>
              <w:jc w:val="left"/>
            </w:pPr>
            <w:r>
              <w:t>投标人承诺为本项目投入配送专用车辆，得</w:t>
            </w:r>
            <w:r>
              <w:rPr>
                <w:rFonts w:hint="eastAsia"/>
                <w:lang w:val="en-US" w:eastAsia="zh-CN"/>
              </w:rPr>
              <w:t>5</w:t>
            </w:r>
            <w:r>
              <w:t>分。 投标时提交承诺，承诺可参照“投标文件格式”中《承诺函》格式。</w:t>
            </w:r>
          </w:p>
        </w:tc>
      </w:tr>
      <w:tr w14:paraId="15462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294E208">
            <w:pPr>
              <w:pStyle w:val="8"/>
              <w:jc w:val="center"/>
            </w:pPr>
            <w:r>
              <w:t>投标报价</w:t>
            </w:r>
          </w:p>
        </w:tc>
        <w:tc>
          <w:tcPr>
            <w:tcW w:w="2307" w:type="dxa"/>
          </w:tcPr>
          <w:p w14:paraId="643982F5">
            <w:pPr>
              <w:pStyle w:val="8"/>
              <w:jc w:val="left"/>
            </w:pPr>
            <w:r>
              <w:t>投标报价得分 (</w:t>
            </w:r>
            <w:r>
              <w:rPr>
                <w:rFonts w:hint="eastAsia"/>
                <w:lang w:val="en-US" w:eastAsia="zh-CN"/>
              </w:rPr>
              <w:t>3</w:t>
            </w:r>
            <w:r>
              <w:t>0.0分</w:t>
            </w:r>
            <w:r>
              <w:rPr>
                <w:rFonts w:hint="eastAsia"/>
                <w:lang w:eastAsia="zh-CN"/>
              </w:rPr>
              <w:t>）</w:t>
            </w:r>
          </w:p>
        </w:tc>
        <w:tc>
          <w:tcPr>
            <w:tcW w:w="5076" w:type="dxa"/>
          </w:tcPr>
          <w:p w14:paraId="7AF213E4">
            <w:pPr>
              <w:pStyle w:val="8"/>
              <w:jc w:val="left"/>
            </w:pPr>
            <w:r>
              <w:t xml:space="preserve">投标报价得分＝（评标基准价/投标报价）×价格分值（注：满足招标文件要求且投标价格最低的投标报价为评标基准价。）最低报价不是中标的唯一依据。【注：满足招标文件要求且“XXXX”报价最低的为评标基准价。如：投标报价XXXX </w:t>
            </w:r>
            <w:r>
              <w:rPr>
                <w:rFonts w:hint="eastAsia"/>
                <w:lang w:val="en-US" w:eastAsia="zh-CN"/>
              </w:rPr>
              <w:t>3</w:t>
            </w:r>
            <w:r>
              <w:t>0%为报价最低，评标基准价为</w:t>
            </w:r>
            <w:r>
              <w:rPr>
                <w:rFonts w:hint="eastAsia"/>
                <w:lang w:val="en-US" w:eastAsia="zh-CN"/>
              </w:rPr>
              <w:t>3</w:t>
            </w:r>
            <w:r>
              <w:t>0%，得满分 】。</w:t>
            </w:r>
          </w:p>
        </w:tc>
      </w:tr>
    </w:tbl>
    <w:p w14:paraId="2EF02447">
      <w:pPr>
        <w:pStyle w:val="8"/>
        <w:outlineLvl w:val="3"/>
      </w:pPr>
      <w:r>
        <w:rPr>
          <w:b/>
          <w:sz w:val="24"/>
        </w:rPr>
        <w:t>4.汇总、排序</w:t>
      </w:r>
    </w:p>
    <w:p w14:paraId="0B09E2FB">
      <w:pPr>
        <w:pStyle w:val="8"/>
        <w:ind w:firstLine="400" w:firstLineChars="200"/>
      </w:pPr>
      <w:r>
        <w:t>评标结果按评审后总得分由高到低顺序排列。总得分相同的按投标报价由低到高顺序排列。得分且投标报价相同的，由评委会采取随机抽取的方式确定。</w:t>
      </w:r>
      <w:r>
        <w:rPr>
          <w:color w:val="auto"/>
        </w:rPr>
        <w:t>排名第一的投标供应商为第一中标候选人，排名第二的投标供应商为第二中标候选人（提供相同品</w:t>
      </w:r>
      <w:r>
        <w:t>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74E76E55">
      <w:pPr>
        <w:pStyle w:val="8"/>
        <w:outlineLvl w:val="3"/>
      </w:pPr>
      <w:r>
        <w:rPr>
          <w:b/>
          <w:sz w:val="24"/>
        </w:rPr>
        <w:t>5.中标价的确定</w:t>
      </w:r>
    </w:p>
    <w:p w14:paraId="6B697AB2">
      <w:pPr>
        <w:pStyle w:val="8"/>
        <w:ind w:firstLine="480"/>
      </w:pPr>
      <w:r>
        <w:t>除了按第四章第一点第7条修正并经投标人确认的投标报价作为中标价外，中标价以开标时公开唱标价为准。</w:t>
      </w:r>
    </w:p>
    <w:p w14:paraId="404E94ED">
      <w:pPr>
        <w:pStyle w:val="8"/>
        <w:outlineLvl w:val="3"/>
      </w:pPr>
      <w:r>
        <w:rPr>
          <w:b/>
          <w:sz w:val="24"/>
        </w:rPr>
        <w:t>6.其他无效投标的情形：</w:t>
      </w:r>
    </w:p>
    <w:p w14:paraId="05A6E276">
      <w:pPr>
        <w:pStyle w:val="8"/>
        <w:ind w:firstLine="480"/>
      </w:pPr>
      <w:r>
        <w:rPr>
          <w:rFonts w:hint="eastAsia"/>
          <w:lang w:eastAsia="zh-CN"/>
        </w:rPr>
        <w:t>（</w:t>
      </w:r>
      <w:r>
        <w:t>1</w:t>
      </w:r>
      <w:r>
        <w:rPr>
          <w:rFonts w:hint="eastAsia"/>
          <w:lang w:eastAsia="zh-CN"/>
        </w:rPr>
        <w:t>）</w:t>
      </w:r>
      <w:r>
        <w:t>评标期间，投标人没有按评标委员会的要求提交法定代表人或其委托代理人签字的澄清、说明、补正或改变了投标文件的实质性内容的。</w:t>
      </w:r>
    </w:p>
    <w:p w14:paraId="431C7FA7">
      <w:pPr>
        <w:pStyle w:val="8"/>
        <w:ind w:firstLine="480"/>
      </w:pPr>
      <w:r>
        <w:rPr>
          <w:rFonts w:hint="eastAsia"/>
          <w:lang w:eastAsia="zh-CN"/>
        </w:rPr>
        <w:t>（</w:t>
      </w:r>
      <w:r>
        <w:t>2</w:t>
      </w:r>
      <w:r>
        <w:rPr>
          <w:rFonts w:hint="eastAsia"/>
          <w:lang w:eastAsia="zh-CN"/>
        </w:rPr>
        <w:t>）</w:t>
      </w:r>
      <w:r>
        <w:t>投标文件提供虚假材料的。</w:t>
      </w:r>
    </w:p>
    <w:p w14:paraId="06192CF9">
      <w:pPr>
        <w:pStyle w:val="8"/>
        <w:ind w:firstLine="480"/>
      </w:pPr>
      <w:r>
        <w:rPr>
          <w:rFonts w:hint="eastAsia"/>
          <w:lang w:eastAsia="zh-CN"/>
        </w:rPr>
        <w:t>（</w:t>
      </w:r>
      <w:r>
        <w:t>3</w:t>
      </w:r>
      <w:r>
        <w:rPr>
          <w:rFonts w:hint="eastAsia"/>
          <w:lang w:eastAsia="zh-CN"/>
        </w:rPr>
        <w:t>）</w:t>
      </w:r>
      <w:r>
        <w:t>投标人以他人名义投标、串通投标、以行贿手段谋取中标或者以其他弄虚作假方式投标的。</w:t>
      </w:r>
    </w:p>
    <w:p w14:paraId="73C06EFC">
      <w:pPr>
        <w:pStyle w:val="8"/>
        <w:ind w:firstLine="480"/>
      </w:pPr>
      <w:r>
        <w:rPr>
          <w:rFonts w:hint="eastAsia"/>
          <w:lang w:eastAsia="zh-CN"/>
        </w:rPr>
        <w:t>（</w:t>
      </w:r>
      <w:r>
        <w:t>4</w:t>
      </w:r>
      <w:r>
        <w:rPr>
          <w:rFonts w:hint="eastAsia"/>
          <w:lang w:eastAsia="zh-CN"/>
        </w:rPr>
        <w:t>）</w:t>
      </w:r>
      <w:r>
        <w:t>投标人对采购人、</w:t>
      </w:r>
      <w:r>
        <w:rPr>
          <w:rFonts w:hint="eastAsia"/>
          <w:lang w:eastAsia="zh-CN"/>
        </w:rPr>
        <w:t>采购人</w:t>
      </w:r>
      <w:r>
        <w:t>、评标委员会及其工作人员施加影响，有碍招标公平、公正的。</w:t>
      </w:r>
    </w:p>
    <w:p w14:paraId="3984D538">
      <w:pPr>
        <w:pStyle w:val="8"/>
        <w:ind w:firstLine="480"/>
      </w:pPr>
      <w:r>
        <w:rPr>
          <w:rFonts w:hint="eastAsia"/>
          <w:lang w:eastAsia="zh-CN"/>
        </w:rPr>
        <w:t>（</w:t>
      </w:r>
      <w:r>
        <w:t>5</w:t>
      </w:r>
      <w:r>
        <w:rPr>
          <w:rFonts w:hint="eastAsia"/>
          <w:lang w:eastAsia="zh-CN"/>
        </w:rPr>
        <w:t>）</w:t>
      </w:r>
      <w:r>
        <w:t>投标文件含有采购人不能接受的附加条件的。</w:t>
      </w:r>
    </w:p>
    <w:p w14:paraId="06993AE1">
      <w:pPr>
        <w:pStyle w:val="8"/>
        <w:ind w:firstLine="480"/>
      </w:pPr>
      <w:r>
        <w:rPr>
          <w:rFonts w:hint="eastAsia"/>
          <w:lang w:eastAsia="zh-CN"/>
        </w:rPr>
        <w:t>（</w:t>
      </w:r>
      <w:r>
        <w:t>6</w:t>
      </w:r>
      <w:r>
        <w:rPr>
          <w:rFonts w:hint="eastAsia"/>
          <w:lang w:eastAsia="zh-CN"/>
        </w:rPr>
        <w:t>）</w:t>
      </w:r>
      <w:r>
        <w:t>法律、法规和招标文件规定的其他无效情形。</w:t>
      </w:r>
    </w:p>
    <w:p w14:paraId="2410B467">
      <w:pPr>
        <w:rPr>
          <w:b/>
          <w:sz w:val="36"/>
        </w:rPr>
      </w:pPr>
      <w:r>
        <w:rPr>
          <w:b/>
          <w:sz w:val="36"/>
        </w:rPr>
        <w:br w:type="page"/>
      </w:r>
    </w:p>
    <w:p w14:paraId="20185649">
      <w:pPr>
        <w:pStyle w:val="8"/>
        <w:jc w:val="center"/>
        <w:outlineLvl w:val="1"/>
      </w:pPr>
      <w:r>
        <w:rPr>
          <w:b/>
          <w:sz w:val="36"/>
        </w:rPr>
        <w:t>第五章 合同文本</w:t>
      </w:r>
    </w:p>
    <w:p w14:paraId="414F091B">
      <w:pPr>
        <w:pStyle w:val="8"/>
        <w:jc w:val="center"/>
        <w:rPr>
          <w:rFonts w:hint="eastAsia"/>
          <w:b/>
          <w:sz w:val="52"/>
          <w:lang w:eastAsia="zh-CN"/>
        </w:rPr>
      </w:pPr>
    </w:p>
    <w:p w14:paraId="40CA1C96">
      <w:pPr>
        <w:pStyle w:val="8"/>
        <w:jc w:val="center"/>
        <w:rPr>
          <w:rFonts w:hint="eastAsia"/>
          <w:b/>
          <w:sz w:val="52"/>
          <w:lang w:eastAsia="zh-CN"/>
        </w:rPr>
      </w:pPr>
    </w:p>
    <w:p w14:paraId="45DFD1D5">
      <w:pPr>
        <w:pStyle w:val="8"/>
        <w:jc w:val="center"/>
        <w:rPr>
          <w:rFonts w:hint="eastAsia"/>
          <w:b/>
          <w:sz w:val="52"/>
          <w:lang w:eastAsia="zh-CN"/>
        </w:rPr>
      </w:pPr>
      <w:r>
        <w:rPr>
          <w:rFonts w:hint="eastAsia"/>
          <w:b/>
          <w:sz w:val="52"/>
          <w:lang w:eastAsia="zh-CN"/>
        </w:rPr>
        <w:t>广东省生殖科学研究所</w:t>
      </w:r>
    </w:p>
    <w:p w14:paraId="42D99B2C">
      <w:pPr>
        <w:pStyle w:val="8"/>
        <w:jc w:val="center"/>
        <w:rPr>
          <w:rFonts w:hint="eastAsia" w:eastAsiaTheme="minorEastAsia"/>
          <w:lang w:eastAsia="zh-CN"/>
        </w:rPr>
      </w:pPr>
      <w:r>
        <w:rPr>
          <w:rFonts w:hint="eastAsia"/>
          <w:b/>
          <w:sz w:val="52"/>
          <w:lang w:eastAsia="zh-CN"/>
        </w:rPr>
        <w:t>（广东省生殖医院）</w:t>
      </w:r>
    </w:p>
    <w:p w14:paraId="5B7AC91D">
      <w:pPr>
        <w:pStyle w:val="8"/>
        <w:jc w:val="center"/>
      </w:pPr>
      <w:r>
        <w:rPr>
          <w:b/>
          <w:sz w:val="52"/>
        </w:rPr>
        <w:t>采购服务合同书</w:t>
      </w:r>
    </w:p>
    <w:p w14:paraId="27A172C5">
      <w:pPr>
        <w:pStyle w:val="8"/>
        <w:jc w:val="both"/>
      </w:pPr>
      <w:r>
        <w:rPr>
          <w:b/>
          <w:sz w:val="21"/>
        </w:rPr>
        <w:t xml:space="preserve">      </w:t>
      </w:r>
    </w:p>
    <w:p w14:paraId="6DC13BAA">
      <w:pPr>
        <w:pStyle w:val="8"/>
        <w:jc w:val="both"/>
      </w:pPr>
      <w:r>
        <w:rPr>
          <w:b/>
          <w:sz w:val="32"/>
        </w:rPr>
        <w:t>项目名称：</w:t>
      </w:r>
    </w:p>
    <w:p w14:paraId="675BE1F1">
      <w:pPr>
        <w:pStyle w:val="8"/>
        <w:jc w:val="both"/>
        <w:rPr>
          <w:rFonts w:hint="eastAsia" w:eastAsiaTheme="minorEastAsia"/>
          <w:lang w:eastAsia="zh-CN"/>
        </w:rPr>
      </w:pPr>
      <w:r>
        <w:rPr>
          <w:b/>
          <w:sz w:val="32"/>
        </w:rPr>
        <w:t>甲    方：</w:t>
      </w:r>
      <w:r>
        <w:rPr>
          <w:rFonts w:hint="eastAsia"/>
          <w:b/>
          <w:sz w:val="32"/>
          <w:u w:val="single"/>
          <w:lang w:eastAsia="zh-CN"/>
        </w:rPr>
        <w:t>广东省生殖科学研究所（广东省生殖医院）</w:t>
      </w:r>
    </w:p>
    <w:p w14:paraId="51E16BDD">
      <w:pPr>
        <w:pStyle w:val="8"/>
        <w:jc w:val="both"/>
      </w:pPr>
      <w:r>
        <w:rPr>
          <w:b/>
          <w:sz w:val="32"/>
        </w:rPr>
        <w:t>乙    方：</w:t>
      </w:r>
    </w:p>
    <w:p w14:paraId="2EE8F5D3">
      <w:pPr>
        <w:pStyle w:val="8"/>
        <w:jc w:val="both"/>
      </w:pPr>
      <w:r>
        <w:rPr>
          <w:b/>
          <w:sz w:val="32"/>
        </w:rPr>
        <w:t>签订时间：</w:t>
      </w:r>
      <w:r>
        <w:rPr>
          <w:b/>
          <w:sz w:val="32"/>
          <w:u w:val="single"/>
        </w:rPr>
        <w:t xml:space="preserve">      年    月    日</w:t>
      </w:r>
    </w:p>
    <w:p w14:paraId="5527713B">
      <w:pPr>
        <w:pStyle w:val="8"/>
        <w:jc w:val="both"/>
      </w:pPr>
      <w:r>
        <w:rPr>
          <w:b/>
          <w:sz w:val="21"/>
        </w:rPr>
        <w:t xml:space="preserve">                        </w:t>
      </w:r>
    </w:p>
    <w:p w14:paraId="26A37D68">
      <w:pPr>
        <w:rPr>
          <w:b/>
          <w:sz w:val="44"/>
        </w:rPr>
      </w:pPr>
      <w:r>
        <w:rPr>
          <w:b/>
          <w:sz w:val="44"/>
        </w:rPr>
        <w:br w:type="page"/>
      </w:r>
    </w:p>
    <w:p w14:paraId="3B50DC01">
      <w:pPr>
        <w:pStyle w:val="8"/>
        <w:ind w:firstLine="3534" w:firstLineChars="800"/>
        <w:jc w:val="both"/>
      </w:pPr>
      <w:r>
        <w:rPr>
          <w:b/>
          <w:sz w:val="44"/>
        </w:rPr>
        <w:t>合 同</w:t>
      </w:r>
    </w:p>
    <w:tbl>
      <w:tblPr>
        <w:tblStyle w:val="6"/>
        <w:tblW w:w="852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2"/>
        <w:gridCol w:w="531"/>
        <w:gridCol w:w="2474"/>
        <w:gridCol w:w="236"/>
        <w:gridCol w:w="2135"/>
        <w:gridCol w:w="236"/>
        <w:gridCol w:w="1487"/>
        <w:gridCol w:w="236"/>
      </w:tblGrid>
      <w:tr w14:paraId="7C1A50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36" w:type="dxa"/>
        </w:trPr>
        <w:tc>
          <w:tcPr>
            <w:tcW w:w="172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2AE0C67">
            <w:pPr>
              <w:pStyle w:val="8"/>
              <w:spacing w:after="120"/>
              <w:ind w:firstLine="241" w:firstLineChars="100"/>
              <w:jc w:val="both"/>
              <w:rPr>
                <w:b/>
                <w:sz w:val="24"/>
              </w:rPr>
            </w:pPr>
            <w:r>
              <w:rPr>
                <w:b/>
                <w:sz w:val="24"/>
              </w:rPr>
              <w:t>甲  方</w:t>
            </w:r>
          </w:p>
          <w:p w14:paraId="71A9616E">
            <w:pPr>
              <w:pStyle w:val="8"/>
              <w:spacing w:after="120"/>
              <w:ind w:firstLine="241" w:firstLineChars="100"/>
              <w:jc w:val="both"/>
            </w:pPr>
            <w:r>
              <w:rPr>
                <w:rFonts w:hint="eastAsia"/>
                <w:b/>
                <w:sz w:val="24"/>
                <w:lang w:eastAsia="zh-CN"/>
              </w:rPr>
              <w:t>（</w:t>
            </w:r>
            <w:r>
              <w:rPr>
                <w:b/>
                <w:sz w:val="24"/>
              </w:rPr>
              <w:t>买方</w:t>
            </w:r>
            <w:r>
              <w:rPr>
                <w:rFonts w:hint="eastAsia"/>
                <w:b/>
                <w:sz w:val="24"/>
                <w:lang w:eastAsia="zh-CN"/>
              </w:rPr>
              <w:t>）</w:t>
            </w:r>
            <w:r>
              <w:rPr>
                <w:b/>
                <w:sz w:val="24"/>
              </w:rPr>
              <w:t>：</w:t>
            </w:r>
          </w:p>
        </w:tc>
        <w:tc>
          <w:tcPr>
            <w:tcW w:w="6568" w:type="dxa"/>
            <w:gridSpan w:val="5"/>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D8FC573">
            <w:pPr>
              <w:pStyle w:val="8"/>
              <w:jc w:val="left"/>
              <w:rPr>
                <w:rFonts w:hint="eastAsia" w:eastAsiaTheme="minorEastAsia"/>
                <w:lang w:eastAsia="zh-CN"/>
              </w:rPr>
            </w:pPr>
            <w:r>
              <w:rPr>
                <w:rFonts w:hint="eastAsia"/>
                <w:sz w:val="24"/>
                <w:lang w:eastAsia="zh-CN"/>
              </w:rPr>
              <w:t>广东省生殖科学研究所（广东省生殖医院）</w:t>
            </w:r>
          </w:p>
        </w:tc>
      </w:tr>
      <w:tr w14:paraId="763360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36" w:type="dxa"/>
        </w:trPr>
        <w:tc>
          <w:tcPr>
            <w:tcW w:w="172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ABAD68">
            <w:pPr>
              <w:pStyle w:val="8"/>
              <w:ind w:firstLine="241" w:firstLineChars="100"/>
              <w:jc w:val="both"/>
              <w:rPr>
                <w:b/>
                <w:sz w:val="24"/>
              </w:rPr>
            </w:pPr>
            <w:r>
              <w:rPr>
                <w:b/>
                <w:sz w:val="24"/>
              </w:rPr>
              <w:t>乙  方</w:t>
            </w:r>
          </w:p>
          <w:p w14:paraId="16E4A7DF">
            <w:pPr>
              <w:pStyle w:val="8"/>
              <w:ind w:firstLine="241" w:firstLineChars="100"/>
              <w:jc w:val="both"/>
            </w:pPr>
            <w:r>
              <w:rPr>
                <w:rFonts w:hint="eastAsia"/>
                <w:b/>
                <w:sz w:val="24"/>
                <w:lang w:eastAsia="zh-CN"/>
              </w:rPr>
              <w:t>（</w:t>
            </w:r>
            <w:r>
              <w:rPr>
                <w:b/>
                <w:sz w:val="24"/>
              </w:rPr>
              <w:t>卖方</w:t>
            </w:r>
            <w:r>
              <w:rPr>
                <w:rFonts w:hint="eastAsia"/>
                <w:b/>
                <w:sz w:val="24"/>
                <w:lang w:eastAsia="zh-CN"/>
              </w:rPr>
              <w:t>）</w:t>
            </w:r>
            <w:r>
              <w:rPr>
                <w:b/>
                <w:sz w:val="24"/>
              </w:rPr>
              <w:t>：</w:t>
            </w:r>
          </w:p>
        </w:tc>
        <w:tc>
          <w:tcPr>
            <w:tcW w:w="6568" w:type="dxa"/>
            <w:gridSpan w:val="5"/>
            <w:tcBorders>
              <w:top w:val="nil"/>
              <w:left w:val="nil"/>
              <w:bottom w:val="single" w:color="000000" w:sz="4" w:space="0"/>
              <w:right w:val="single" w:color="000000" w:sz="4" w:space="0"/>
            </w:tcBorders>
            <w:tcMar>
              <w:top w:w="0" w:type="dxa"/>
              <w:left w:w="105" w:type="dxa"/>
              <w:bottom w:w="0" w:type="dxa"/>
              <w:right w:w="105" w:type="dxa"/>
            </w:tcMar>
          </w:tcPr>
          <w:p w14:paraId="7FF91341">
            <w:pPr>
              <w:pStyle w:val="8"/>
              <w:spacing w:after="120"/>
              <w:jc w:val="center"/>
            </w:pPr>
          </w:p>
        </w:tc>
      </w:tr>
      <w:tr w14:paraId="0B740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36" w:type="dxa"/>
        </w:trPr>
        <w:tc>
          <w:tcPr>
            <w:tcW w:w="172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CED272">
            <w:pPr>
              <w:pStyle w:val="8"/>
              <w:jc w:val="center"/>
            </w:pPr>
            <w:r>
              <w:rPr>
                <w:b/>
                <w:sz w:val="24"/>
              </w:rPr>
              <w:t>项目名称</w:t>
            </w:r>
          </w:p>
        </w:tc>
        <w:tc>
          <w:tcPr>
            <w:tcW w:w="2474" w:type="dxa"/>
            <w:tcBorders>
              <w:top w:val="nil"/>
              <w:left w:val="nil"/>
              <w:bottom w:val="single" w:color="000000" w:sz="4" w:space="0"/>
              <w:right w:val="single" w:color="000000" w:sz="4" w:space="0"/>
            </w:tcBorders>
            <w:tcMar>
              <w:top w:w="0" w:type="dxa"/>
              <w:left w:w="105" w:type="dxa"/>
              <w:bottom w:w="0" w:type="dxa"/>
              <w:right w:w="105" w:type="dxa"/>
            </w:tcMar>
          </w:tcPr>
          <w:p w14:paraId="462ED80A">
            <w:pPr>
              <w:pStyle w:val="8"/>
              <w:spacing w:after="120"/>
              <w:jc w:val="center"/>
            </w:pPr>
          </w:p>
        </w:tc>
        <w:tc>
          <w:tcPr>
            <w:tcW w:w="2371" w:type="dxa"/>
            <w:gridSpan w:val="2"/>
            <w:tcBorders>
              <w:top w:val="nil"/>
              <w:left w:val="nil"/>
              <w:bottom w:val="single" w:color="000000" w:sz="4" w:space="0"/>
              <w:right w:val="single" w:color="000000" w:sz="4" w:space="0"/>
            </w:tcBorders>
            <w:tcMar>
              <w:top w:w="0" w:type="dxa"/>
              <w:left w:w="105" w:type="dxa"/>
              <w:bottom w:w="0" w:type="dxa"/>
              <w:right w:w="105" w:type="dxa"/>
            </w:tcMar>
          </w:tcPr>
          <w:p w14:paraId="01DB3CD8">
            <w:pPr>
              <w:pStyle w:val="8"/>
              <w:jc w:val="center"/>
            </w:pPr>
            <w:r>
              <w:rPr>
                <w:b/>
                <w:sz w:val="24"/>
              </w:rPr>
              <w:t>采购时间（即开标时间）</w:t>
            </w:r>
          </w:p>
        </w:tc>
        <w:tc>
          <w:tcPr>
            <w:tcW w:w="1723" w:type="dxa"/>
            <w:gridSpan w:val="2"/>
            <w:tcBorders>
              <w:top w:val="nil"/>
              <w:left w:val="nil"/>
              <w:bottom w:val="single" w:color="000000" w:sz="4" w:space="0"/>
              <w:right w:val="single" w:color="000000" w:sz="4" w:space="0"/>
            </w:tcBorders>
            <w:tcMar>
              <w:top w:w="0" w:type="dxa"/>
              <w:left w:w="105" w:type="dxa"/>
              <w:bottom w:w="0" w:type="dxa"/>
              <w:right w:w="105" w:type="dxa"/>
            </w:tcMar>
          </w:tcPr>
          <w:p w14:paraId="51D28E37">
            <w:pPr>
              <w:pStyle w:val="8"/>
              <w:spacing w:after="120"/>
              <w:jc w:val="left"/>
            </w:pPr>
            <w:r>
              <w:rPr>
                <w:sz w:val="21"/>
              </w:rPr>
              <w:t xml:space="preserve">    </w:t>
            </w:r>
            <w:r>
              <w:rPr>
                <w:sz w:val="24"/>
              </w:rPr>
              <w:t>年  月  日</w:t>
            </w:r>
          </w:p>
        </w:tc>
      </w:tr>
      <w:tr w14:paraId="56D33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236" w:type="dxa"/>
        </w:trPr>
        <w:tc>
          <w:tcPr>
            <w:tcW w:w="11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E1A935">
            <w:pPr>
              <w:pStyle w:val="8"/>
              <w:jc w:val="center"/>
            </w:pPr>
            <w:r>
              <w:rPr>
                <w:b/>
                <w:sz w:val="24"/>
              </w:rPr>
              <w:t>合同编号</w:t>
            </w:r>
          </w:p>
        </w:tc>
        <w:tc>
          <w:tcPr>
            <w:tcW w:w="3005" w:type="dxa"/>
            <w:gridSpan w:val="2"/>
            <w:tcBorders>
              <w:top w:val="nil"/>
              <w:left w:val="nil"/>
              <w:bottom w:val="single" w:color="000000" w:sz="4" w:space="0"/>
              <w:right w:val="single" w:color="000000" w:sz="4" w:space="0"/>
            </w:tcBorders>
            <w:tcMar>
              <w:top w:w="0" w:type="dxa"/>
              <w:left w:w="105" w:type="dxa"/>
              <w:bottom w:w="0" w:type="dxa"/>
              <w:right w:w="105" w:type="dxa"/>
            </w:tcMar>
          </w:tcPr>
          <w:p w14:paraId="4CDB845D">
            <w:pPr>
              <w:pStyle w:val="8"/>
              <w:spacing w:after="120"/>
              <w:jc w:val="left"/>
            </w:pPr>
            <w:r>
              <w:rPr>
                <w:sz w:val="24"/>
              </w:rPr>
              <w:t>甲方编号：</w:t>
            </w:r>
          </w:p>
        </w:tc>
        <w:tc>
          <w:tcPr>
            <w:tcW w:w="4094" w:type="dxa"/>
            <w:gridSpan w:val="4"/>
            <w:tcBorders>
              <w:top w:val="nil"/>
              <w:left w:val="nil"/>
              <w:bottom w:val="single" w:color="000000" w:sz="4" w:space="0"/>
              <w:right w:val="single" w:color="000000" w:sz="4" w:space="0"/>
            </w:tcBorders>
            <w:tcMar>
              <w:top w:w="0" w:type="dxa"/>
              <w:left w:w="105" w:type="dxa"/>
              <w:bottom w:w="0" w:type="dxa"/>
              <w:right w:w="105" w:type="dxa"/>
            </w:tcMar>
          </w:tcPr>
          <w:p w14:paraId="1375A056">
            <w:pPr>
              <w:pStyle w:val="8"/>
              <w:spacing w:after="120"/>
              <w:jc w:val="left"/>
            </w:pPr>
            <w:r>
              <w:rPr>
                <w:sz w:val="24"/>
              </w:rPr>
              <w:t>乙方编号：</w:t>
            </w:r>
          </w:p>
        </w:tc>
      </w:tr>
      <w:tr w14:paraId="087C6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2" w:type="dxa"/>
            <w:tcBorders>
              <w:top w:val="nil"/>
              <w:left w:val="nil"/>
              <w:bottom w:val="nil"/>
              <w:right w:val="nil"/>
            </w:tcBorders>
          </w:tcPr>
          <w:p w14:paraId="17F3BBA6">
            <w:pPr>
              <w:pStyle w:val="8"/>
            </w:pPr>
            <w:r>
              <w:t xml:space="preserve"> </w:t>
            </w:r>
          </w:p>
        </w:tc>
        <w:tc>
          <w:tcPr>
            <w:tcW w:w="531" w:type="dxa"/>
            <w:tcBorders>
              <w:top w:val="nil"/>
              <w:left w:val="nil"/>
              <w:bottom w:val="nil"/>
              <w:right w:val="nil"/>
            </w:tcBorders>
          </w:tcPr>
          <w:p w14:paraId="609BF2F0">
            <w:pPr>
              <w:pStyle w:val="8"/>
            </w:pPr>
            <w:r>
              <w:t xml:space="preserve"> </w:t>
            </w:r>
          </w:p>
        </w:tc>
        <w:tc>
          <w:tcPr>
            <w:tcW w:w="2474" w:type="dxa"/>
            <w:tcBorders>
              <w:top w:val="nil"/>
              <w:left w:val="nil"/>
              <w:bottom w:val="nil"/>
              <w:right w:val="nil"/>
            </w:tcBorders>
          </w:tcPr>
          <w:p w14:paraId="6CF65DCF">
            <w:pPr>
              <w:pStyle w:val="8"/>
            </w:pPr>
            <w:r>
              <w:t xml:space="preserve"> </w:t>
            </w:r>
          </w:p>
        </w:tc>
        <w:tc>
          <w:tcPr>
            <w:tcW w:w="236" w:type="dxa"/>
            <w:tcBorders>
              <w:top w:val="nil"/>
              <w:left w:val="nil"/>
              <w:bottom w:val="nil"/>
              <w:right w:val="nil"/>
            </w:tcBorders>
          </w:tcPr>
          <w:p w14:paraId="53B93222">
            <w:pPr>
              <w:pStyle w:val="8"/>
            </w:pPr>
            <w:r>
              <w:t xml:space="preserve"> </w:t>
            </w:r>
          </w:p>
        </w:tc>
        <w:tc>
          <w:tcPr>
            <w:tcW w:w="2371" w:type="dxa"/>
            <w:gridSpan w:val="2"/>
            <w:tcBorders>
              <w:top w:val="nil"/>
              <w:left w:val="nil"/>
              <w:bottom w:val="nil"/>
              <w:right w:val="nil"/>
            </w:tcBorders>
          </w:tcPr>
          <w:p w14:paraId="254BFCC8">
            <w:pPr>
              <w:pStyle w:val="8"/>
            </w:pPr>
            <w:r>
              <w:t xml:space="preserve"> </w:t>
            </w:r>
          </w:p>
        </w:tc>
        <w:tc>
          <w:tcPr>
            <w:tcW w:w="1723" w:type="dxa"/>
            <w:gridSpan w:val="2"/>
            <w:tcBorders>
              <w:top w:val="nil"/>
              <w:left w:val="nil"/>
              <w:bottom w:val="nil"/>
              <w:right w:val="nil"/>
            </w:tcBorders>
          </w:tcPr>
          <w:p w14:paraId="5886C6BA">
            <w:pPr>
              <w:pStyle w:val="8"/>
            </w:pPr>
            <w:r>
              <w:t xml:space="preserve"> </w:t>
            </w:r>
          </w:p>
        </w:tc>
      </w:tr>
    </w:tbl>
    <w:p w14:paraId="2C945672">
      <w:pPr>
        <w:pStyle w:val="8"/>
        <w:ind w:firstLine="480"/>
        <w:jc w:val="both"/>
      </w:pPr>
      <w:r>
        <w:rPr>
          <w:sz w:val="24"/>
        </w:rPr>
        <w:t>根据《中华人民共和国民法典》等国家相关法律法规的规定，以及该项目的采购结果和相关采购文件的要求，甲、乙双方经协商确定，甲方向乙方订购下述服务及产品，为明确双方责任和权利，特签订本合同，共同遵守。具体条款如下：</w:t>
      </w:r>
    </w:p>
    <w:p w14:paraId="2EF98891">
      <w:pPr>
        <w:pStyle w:val="8"/>
        <w:jc w:val="both"/>
      </w:pPr>
      <w:r>
        <w:rPr>
          <w:b/>
          <w:sz w:val="24"/>
        </w:rPr>
        <w:t>1、合同标的</w:t>
      </w:r>
    </w:p>
    <w:p w14:paraId="558F1BEF">
      <w:pPr>
        <w:pStyle w:val="8"/>
        <w:ind w:firstLine="480"/>
        <w:jc w:val="both"/>
      </w:pPr>
      <w:r>
        <w:rPr>
          <w:sz w:val="24"/>
        </w:rPr>
        <w:t>甲方向乙方购买印刷服务，甲方可以任意选择通过电话、邮件、传真、邮寄书面订单等订购方式，乙方应按甲方要求及时提供印刷品明细清单（详见附件清单）中的印刷品。</w:t>
      </w:r>
    </w:p>
    <w:p w14:paraId="4690EDD0">
      <w:pPr>
        <w:pStyle w:val="8"/>
        <w:jc w:val="both"/>
      </w:pPr>
      <w:r>
        <w:rPr>
          <w:b/>
          <w:sz w:val="24"/>
        </w:rPr>
        <w:t>2、合同总价</w:t>
      </w:r>
    </w:p>
    <w:p w14:paraId="14260216">
      <w:pPr>
        <w:pStyle w:val="8"/>
        <w:ind w:firstLine="480"/>
        <w:jc w:val="both"/>
      </w:pPr>
      <w:r>
        <w:rPr>
          <w:sz w:val="24"/>
        </w:rPr>
        <w:t>按实际送货数量结算，结算时按中标单价计算（单价内已包含包装、运输、税费等一切相关费用），合同总价不超过人民币万元（大写</w:t>
      </w:r>
      <w:r>
        <w:rPr>
          <w:rFonts w:hint="eastAsia"/>
          <w:sz w:val="24"/>
          <w:lang w:eastAsia="zh-CN"/>
        </w:rPr>
        <w:t>）</w:t>
      </w:r>
      <w:r>
        <w:rPr>
          <w:sz w:val="24"/>
        </w:rPr>
        <w:t>。本合同执行期间单价不变。</w:t>
      </w:r>
    </w:p>
    <w:p w14:paraId="4E4E7D3B">
      <w:pPr>
        <w:pStyle w:val="8"/>
        <w:jc w:val="both"/>
      </w:pPr>
      <w:r>
        <w:rPr>
          <w:b/>
          <w:sz w:val="24"/>
        </w:rPr>
        <w:t>3、合同服务期限</w:t>
      </w:r>
      <w:r>
        <w:br w:type="textWrapping"/>
      </w:r>
      <w:r>
        <w:rPr>
          <w:sz w:val="24"/>
        </w:rPr>
        <w:t>自合同签订之日起年，即</w:t>
      </w:r>
      <w:r>
        <w:rPr>
          <w:sz w:val="21"/>
        </w:rPr>
        <w:t xml:space="preserve">   </w:t>
      </w:r>
      <w:r>
        <w:rPr>
          <w:sz w:val="24"/>
        </w:rPr>
        <w:t>年</w:t>
      </w:r>
      <w:r>
        <w:rPr>
          <w:sz w:val="21"/>
        </w:rPr>
        <w:t xml:space="preserve">  </w:t>
      </w:r>
      <w:r>
        <w:rPr>
          <w:sz w:val="24"/>
        </w:rPr>
        <w:t>月</w:t>
      </w:r>
      <w:r>
        <w:rPr>
          <w:sz w:val="21"/>
        </w:rPr>
        <w:t xml:space="preserve">   </w:t>
      </w:r>
      <w:r>
        <w:rPr>
          <w:sz w:val="24"/>
        </w:rPr>
        <w:t>日至</w:t>
      </w:r>
      <w:r>
        <w:rPr>
          <w:sz w:val="21"/>
        </w:rPr>
        <w:t xml:space="preserve">   </w:t>
      </w:r>
      <w:r>
        <w:rPr>
          <w:sz w:val="24"/>
        </w:rPr>
        <w:t>年</w:t>
      </w:r>
      <w:r>
        <w:rPr>
          <w:sz w:val="21"/>
        </w:rPr>
        <w:t xml:space="preserve">   </w:t>
      </w:r>
      <w:r>
        <w:rPr>
          <w:sz w:val="24"/>
        </w:rPr>
        <w:t>月</w:t>
      </w:r>
      <w:r>
        <w:rPr>
          <w:sz w:val="21"/>
        </w:rPr>
        <w:t xml:space="preserve">   </w:t>
      </w:r>
      <w:r>
        <w:rPr>
          <w:sz w:val="24"/>
        </w:rPr>
        <w:t>日。</w:t>
      </w:r>
    </w:p>
    <w:p w14:paraId="1156A97D">
      <w:pPr>
        <w:pStyle w:val="8"/>
        <w:ind w:left="60"/>
        <w:jc w:val="both"/>
      </w:pPr>
      <w:r>
        <w:rPr>
          <w:b/>
          <w:sz w:val="24"/>
        </w:rPr>
        <w:t>4、合同终止</w:t>
      </w:r>
    </w:p>
    <w:p w14:paraId="65926D11">
      <w:pPr>
        <w:pStyle w:val="8"/>
        <w:ind w:firstLine="480"/>
        <w:jc w:val="both"/>
      </w:pPr>
      <w:r>
        <w:rPr>
          <w:sz w:val="24"/>
        </w:rPr>
        <w:t>满足以下条件之一，合同终止：</w:t>
      </w:r>
    </w:p>
    <w:p w14:paraId="18145ADA">
      <w:pPr>
        <w:pStyle w:val="8"/>
        <w:ind w:left="300"/>
        <w:jc w:val="both"/>
      </w:pPr>
      <w:r>
        <w:rPr>
          <w:sz w:val="24"/>
        </w:rPr>
        <w:t>（1）自合同签订之日起，累计支付金额未达到合同总价，但已经达到合同期限。</w:t>
      </w:r>
      <w:r>
        <w:br w:type="textWrapping"/>
      </w:r>
      <w:r>
        <w:rPr>
          <w:sz w:val="24"/>
        </w:rPr>
        <w:t>（2）自合同签订之日起，合同服务期限尚未届满，但累计支付金额已达合同总价。</w:t>
      </w:r>
    </w:p>
    <w:p w14:paraId="71E080E6">
      <w:pPr>
        <w:pStyle w:val="8"/>
        <w:jc w:val="both"/>
      </w:pPr>
      <w:r>
        <w:rPr>
          <w:b/>
          <w:sz w:val="24"/>
        </w:rPr>
        <w:t>5、合同组成</w:t>
      </w:r>
    </w:p>
    <w:p w14:paraId="18A040FD">
      <w:pPr>
        <w:pStyle w:val="8"/>
        <w:ind w:firstLine="480"/>
        <w:jc w:val="both"/>
      </w:pPr>
      <w:r>
        <w:rPr>
          <w:sz w:val="24"/>
        </w:rPr>
        <w:t>详细价格、技术说明</w:t>
      </w:r>
      <w:r>
        <w:rPr>
          <w:rFonts w:hint="eastAsia"/>
          <w:sz w:val="24"/>
          <w:lang w:eastAsia="zh-CN"/>
        </w:rPr>
        <w:t>及其他有关</w:t>
      </w:r>
      <w:r>
        <w:rPr>
          <w:sz w:val="24"/>
        </w:rPr>
        <w:t>合同服务内容及产品的特定信息由合同附件说明。所有附件及本项目的招投标文件、会议纪要、协议等均为本合同不可分割的部分。本合同包括印刷品明细</w:t>
      </w:r>
      <w:r>
        <w:rPr>
          <w:color w:val="000000"/>
          <w:sz w:val="24"/>
        </w:rPr>
        <w:t>清单（乙方署名并加盖公章）</w:t>
      </w:r>
      <w:r>
        <w:rPr>
          <w:sz w:val="24"/>
        </w:rPr>
        <w:t>、</w:t>
      </w:r>
      <w:r>
        <w:rPr>
          <w:color w:val="000000"/>
          <w:sz w:val="24"/>
        </w:rPr>
        <w:t>中标通知书（加盖甲方公章）</w:t>
      </w:r>
      <w:r>
        <w:rPr>
          <w:sz w:val="24"/>
        </w:rPr>
        <w:t>、售后服务承诺</w:t>
      </w:r>
      <w:r>
        <w:rPr>
          <w:color w:val="000000"/>
          <w:sz w:val="24"/>
        </w:rPr>
        <w:t>（乙方署名并加盖公章）</w:t>
      </w:r>
      <w:r>
        <w:rPr>
          <w:sz w:val="24"/>
        </w:rPr>
        <w:t>。</w:t>
      </w:r>
    </w:p>
    <w:p w14:paraId="28F2318C">
      <w:pPr>
        <w:pStyle w:val="8"/>
        <w:jc w:val="both"/>
      </w:pPr>
      <w:r>
        <w:rPr>
          <w:b/>
          <w:sz w:val="24"/>
        </w:rPr>
        <w:t>6、技术要求</w:t>
      </w:r>
    </w:p>
    <w:p w14:paraId="55C4BE80">
      <w:pPr>
        <w:pStyle w:val="8"/>
        <w:ind w:firstLine="480"/>
        <w:jc w:val="both"/>
      </w:pPr>
      <w:r>
        <w:rPr>
          <w:sz w:val="24"/>
        </w:rPr>
        <w:t>乙方所提供产品，必须符合国家和地方有关规范及环保要求，技术指标应与甲方招标文件中用户需求书所陈述的指标保持一致。</w:t>
      </w:r>
    </w:p>
    <w:p w14:paraId="6725A332">
      <w:pPr>
        <w:pStyle w:val="8"/>
        <w:jc w:val="both"/>
      </w:pPr>
      <w:r>
        <w:rPr>
          <w:b/>
          <w:sz w:val="24"/>
        </w:rPr>
        <w:t>7、合同标的物的包装、交货及验收</w:t>
      </w:r>
    </w:p>
    <w:p w14:paraId="3C475F29">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7.1合同标的物的包装</w:t>
      </w:r>
    </w:p>
    <w:p w14:paraId="3C0656DA">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合同标的物的包装均应有良好的防湿、防锈、防潮、防雨、防腐及防碰撞的措施。凡由于包装不良造成的损失和由此产生的费用均由乙方承担。</w:t>
      </w:r>
    </w:p>
    <w:p w14:paraId="3EBE805C">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7.2合同标的物的交货</w:t>
      </w:r>
    </w:p>
    <w:p w14:paraId="53F141E3">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7.2.1乙方交货时间：</w:t>
      </w:r>
    </w:p>
    <w:p w14:paraId="561DCE2A">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甲方购货时，将需求通过电话、电子邮件或传真通知乙方，乙方在接到通知后</w:t>
      </w:r>
      <w:r>
        <w:rPr>
          <w:rFonts w:hint="eastAsia"/>
          <w:sz w:val="24"/>
          <w:lang w:eastAsia="zh-CN"/>
        </w:rPr>
        <w:t>三天</w:t>
      </w:r>
      <w:r>
        <w:rPr>
          <w:sz w:val="24"/>
        </w:rPr>
        <w:t>内按需求（规格、数量、送达时间、地点和收货人等）将产品及时送交收货人。</w:t>
      </w:r>
    </w:p>
    <w:p w14:paraId="17A64A43">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7.2.2乙方交货地点：运输、卸车并搬运至甲方所在地内的指定地点。</w:t>
      </w:r>
    </w:p>
    <w:p w14:paraId="26EB49CD">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7.3合同标的物的验收</w:t>
      </w:r>
    </w:p>
    <w:p w14:paraId="3077512F">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7.3.1合同货物送达指定地点后，甲方应在收到乙方通知后一个工作日内验收，验收应在双方均到场情况下进行。</w:t>
      </w:r>
    </w:p>
    <w:p w14:paraId="41BD9374">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7.3.2验收按国家和地方有关的规定、规范进行。甲方所购货物全部通过验收，经甲方确认并出具验收合格证明，视为验收合格。</w:t>
      </w:r>
    </w:p>
    <w:p w14:paraId="32B59666">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7.3.3甲方在验收中如发现货物不符合合同的约定，有权拒收货物，并签发拒绝收货通知书，乙方应承担由此为甲方造成的直接和间接损失。如果甲方同意更换的，乙方应于收到拒绝收货通知书之日起七个工作日内重新提供符合合同约定的货物并验收合格，否则，视为乙方逾期交货。</w:t>
      </w:r>
    </w:p>
    <w:p w14:paraId="6B16EBF2">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7.3.4验收时如发现所交付的货物有短装、次品、损坏或其他不符合本合同规定之情形者，甲方应做出详尽的现场记录，并由甲方及乙方双方签字确认。此现场记录可用作更换损坏货物的有效证据，由此产生的有关费用由乙方承担。</w:t>
      </w:r>
    </w:p>
    <w:p w14:paraId="3B2869B2">
      <w:pPr>
        <w:pStyle w:val="8"/>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sz w:val="24"/>
        </w:rPr>
        <w:t>7.3.5如果合同标的物在运输和安装过程中因事故造成货物短缺、损坏，乙方应及时安排换货，换货的相关费用由乙方承担。</w:t>
      </w:r>
    </w:p>
    <w:p w14:paraId="2707168C">
      <w:pPr>
        <w:pStyle w:val="8"/>
        <w:jc w:val="both"/>
      </w:pPr>
      <w:r>
        <w:rPr>
          <w:b/>
          <w:sz w:val="24"/>
        </w:rPr>
        <w:t>8.风险承担</w:t>
      </w:r>
    </w:p>
    <w:p w14:paraId="58E4790F">
      <w:pPr>
        <w:pStyle w:val="8"/>
        <w:ind w:firstLine="480" w:firstLineChars="200"/>
        <w:jc w:val="both"/>
      </w:pPr>
      <w:r>
        <w:rPr>
          <w:sz w:val="24"/>
        </w:rPr>
        <w:t>8.1 货物毁损、灭失的风险，货物经甲方验收合格前由乙方承担，经甲方验收合格后由甲方承担。</w:t>
      </w:r>
    </w:p>
    <w:p w14:paraId="2662A70B">
      <w:pPr>
        <w:pStyle w:val="8"/>
        <w:ind w:firstLine="480" w:firstLineChars="200"/>
        <w:jc w:val="both"/>
      </w:pPr>
      <w:r>
        <w:rPr>
          <w:sz w:val="24"/>
        </w:rPr>
        <w:t>8.2甲方因货物不符合约定的质量要求而拒绝</w:t>
      </w:r>
      <w:r>
        <w:rPr>
          <w:rFonts w:hint="eastAsia"/>
          <w:sz w:val="24"/>
          <w:lang w:eastAsia="zh-CN"/>
        </w:rPr>
        <w:t>接收</w:t>
      </w:r>
      <w:r>
        <w:rPr>
          <w:sz w:val="24"/>
        </w:rPr>
        <w:t>货物或解除合同的，货物毁损、灭失的风险由乙方承担。</w:t>
      </w:r>
    </w:p>
    <w:p w14:paraId="64C55C89">
      <w:pPr>
        <w:pStyle w:val="8"/>
        <w:ind w:firstLine="480"/>
        <w:jc w:val="both"/>
      </w:pPr>
      <w:r>
        <w:rPr>
          <w:sz w:val="24"/>
        </w:rPr>
        <w:t>8.3 即使货物毁损、灭失的风险是由甲方引起的，但不影响甲方要求乙方承担因其他原因产生的违约责任。</w:t>
      </w:r>
    </w:p>
    <w:p w14:paraId="76ECBE58">
      <w:pPr>
        <w:pStyle w:val="8"/>
        <w:ind w:firstLine="480"/>
        <w:jc w:val="both"/>
      </w:pPr>
      <w:r>
        <w:rPr>
          <w:sz w:val="24"/>
        </w:rPr>
        <w:t>8.4 因乙方原因货物毁损或灭失，乙方应在七个工作日内重新提供符合合同规定的货物，否则视为乙方逾期交货。</w:t>
      </w:r>
    </w:p>
    <w:p w14:paraId="4174F7D3">
      <w:pPr>
        <w:pStyle w:val="8"/>
        <w:ind w:firstLine="480"/>
        <w:jc w:val="both"/>
      </w:pPr>
      <w:r>
        <w:rPr>
          <w:sz w:val="24"/>
        </w:rPr>
        <w:t>8.5 因甲方原因货物毁损、灭失的，甲方不能免除给付货款的义务。</w:t>
      </w:r>
    </w:p>
    <w:p w14:paraId="4CAFC990">
      <w:pPr>
        <w:pStyle w:val="8"/>
        <w:jc w:val="both"/>
      </w:pPr>
      <w:r>
        <w:rPr>
          <w:b/>
          <w:sz w:val="24"/>
        </w:rPr>
        <w:t>9、质量保证及售后服务</w:t>
      </w:r>
    </w:p>
    <w:p w14:paraId="2DEBBEDA">
      <w:pPr>
        <w:pStyle w:val="8"/>
        <w:ind w:firstLine="480"/>
        <w:jc w:val="both"/>
      </w:pPr>
      <w:r>
        <w:rPr>
          <w:sz w:val="24"/>
        </w:rPr>
        <w:t>9.1乙方保证合同货物是全新的、未曾使用过的，且进货渠道合法。合同货物必须具备出厂合格证或出厂检测报告，其质量、规格及技术特征符合合同附件的要求。（在本条款下，如甲方对乙方交付的货物存在异议，乙方须提供相关的证明文件并附书面说明，如货物生产商出具书面出厂证明等，用以有效解释、证明甲方所质疑的事项）。</w:t>
      </w:r>
    </w:p>
    <w:p w14:paraId="7F46E5B3">
      <w:pPr>
        <w:pStyle w:val="8"/>
        <w:ind w:firstLine="480"/>
        <w:jc w:val="both"/>
      </w:pPr>
      <w:r>
        <w:rPr>
          <w:sz w:val="24"/>
        </w:rPr>
        <w:t>9.2乙方保证合同项下提供的货物不侵犯任何第三方的专利、商标或版权。否则，</w:t>
      </w:r>
      <w:r>
        <w:rPr>
          <w:color w:val="000000"/>
          <w:sz w:val="24"/>
        </w:rPr>
        <w:t>乙方应承担因此引发的一切法律责任，并负责由此产生的全部费用以及对甲方造成的所有经济损失。</w:t>
      </w:r>
    </w:p>
    <w:p w14:paraId="10BE06E9">
      <w:pPr>
        <w:pStyle w:val="8"/>
        <w:ind w:firstLine="480"/>
        <w:jc w:val="both"/>
      </w:pPr>
      <w:r>
        <w:rPr>
          <w:sz w:val="24"/>
        </w:rPr>
        <w:t>9.3质量保证期为年，质量保证期内非因甲方的人为原因而出现产品质量及安装问题，由乙方负责包换、包退，并承担因此而产生的一切费用。</w:t>
      </w:r>
    </w:p>
    <w:p w14:paraId="028DB6ED">
      <w:pPr>
        <w:pStyle w:val="8"/>
        <w:ind w:firstLine="480"/>
        <w:jc w:val="both"/>
      </w:pPr>
      <w:r>
        <w:rPr>
          <w:sz w:val="24"/>
        </w:rPr>
        <w:t>9.4乙方本项目负责人的电话应全天候响应，在甲方提出质量问题时，能够及时提供相应的技术问答服务，在确认乙方提供的货物质量存在问题时，乙方应当在一天内更换该问题货物，并保证更换后的货物质量符合甲方要求。</w:t>
      </w:r>
    </w:p>
    <w:p w14:paraId="247FB029">
      <w:pPr>
        <w:pStyle w:val="8"/>
        <w:ind w:firstLine="480"/>
        <w:jc w:val="both"/>
      </w:pPr>
      <w:r>
        <w:rPr>
          <w:sz w:val="24"/>
        </w:rPr>
        <w:t>9.5因产品的质量问题而发生争议，由</w:t>
      </w:r>
      <w:r>
        <w:rPr>
          <w:rFonts w:hint="eastAsia"/>
          <w:sz w:val="24"/>
          <w:lang w:val="en-US" w:eastAsia="zh-CN"/>
        </w:rPr>
        <w:t>广州</w:t>
      </w:r>
      <w:r>
        <w:rPr>
          <w:sz w:val="24"/>
        </w:rPr>
        <w:t>市有资质的质检部门进行质量鉴定。产品符合质量标准的，鉴定费用由甲方承担；产品不符合质量标准的，鉴定费用由乙方承担。</w:t>
      </w:r>
    </w:p>
    <w:p w14:paraId="60C0ED12">
      <w:pPr>
        <w:pStyle w:val="8"/>
        <w:jc w:val="both"/>
      </w:pPr>
      <w:r>
        <w:rPr>
          <w:b/>
          <w:sz w:val="24"/>
        </w:rPr>
        <w:t>10.付款办法</w:t>
      </w:r>
    </w:p>
    <w:p w14:paraId="10E9AD6D">
      <w:pPr>
        <w:pStyle w:val="8"/>
        <w:ind w:firstLine="480"/>
        <w:jc w:val="both"/>
      </w:pPr>
      <w:r>
        <w:rPr>
          <w:sz w:val="24"/>
        </w:rPr>
        <w:t>10.1支付方式应与甲方招标文件中用户需求书所约定的支付方式保持一致。</w:t>
      </w:r>
    </w:p>
    <w:p w14:paraId="482BBA5F">
      <w:pPr>
        <w:pStyle w:val="8"/>
        <w:ind w:firstLine="480"/>
        <w:jc w:val="both"/>
      </w:pPr>
      <w:r>
        <w:rPr>
          <w:sz w:val="24"/>
        </w:rPr>
        <w:t>10.2向甲方开票详细信息：</w:t>
      </w:r>
    </w:p>
    <w:tbl>
      <w:tblPr>
        <w:tblStyle w:val="6"/>
        <w:tblW w:w="0" w:type="auto"/>
        <w:tblInd w:w="6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86"/>
        <w:gridCol w:w="5585"/>
      </w:tblGrid>
      <w:tr w14:paraId="00F8FF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1A2062">
            <w:pPr>
              <w:pStyle w:val="8"/>
              <w:jc w:val="both"/>
            </w:pPr>
            <w:r>
              <w:rPr>
                <w:sz w:val="21"/>
              </w:rPr>
              <w:t>单位名称</w:t>
            </w:r>
          </w:p>
        </w:tc>
        <w:tc>
          <w:tcPr>
            <w:tcW w:w="5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5A5A86">
            <w:pPr>
              <w:pStyle w:val="8"/>
              <w:jc w:val="left"/>
              <w:rPr>
                <w:rFonts w:hint="eastAsia" w:eastAsiaTheme="minorEastAsia"/>
                <w:lang w:eastAsia="zh-CN"/>
              </w:rPr>
            </w:pPr>
            <w:r>
              <w:rPr>
                <w:rFonts w:hint="eastAsia"/>
                <w:sz w:val="21"/>
                <w:lang w:eastAsia="zh-CN"/>
              </w:rPr>
              <w:t>广东省生殖科学研究所（广东省生殖医院）</w:t>
            </w:r>
          </w:p>
        </w:tc>
      </w:tr>
      <w:tr w14:paraId="4B7F9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8A1BC">
            <w:pPr>
              <w:pStyle w:val="8"/>
              <w:jc w:val="both"/>
            </w:pPr>
            <w:r>
              <w:rPr>
                <w:sz w:val="21"/>
              </w:rPr>
              <w:t>统一社会信用代码</w:t>
            </w:r>
          </w:p>
        </w:tc>
        <w:tc>
          <w:tcPr>
            <w:tcW w:w="5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E1D46">
            <w:pPr>
              <w:pStyle w:val="8"/>
              <w:jc w:val="left"/>
            </w:pPr>
            <w:r>
              <w:rPr>
                <w:rFonts w:hint="eastAsia"/>
                <w:sz w:val="21"/>
              </w:rPr>
              <w:t>1244 0000 4558 5851 3N</w:t>
            </w:r>
          </w:p>
        </w:tc>
      </w:tr>
      <w:tr w14:paraId="23DBC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3516B">
            <w:pPr>
              <w:pStyle w:val="8"/>
              <w:jc w:val="both"/>
            </w:pPr>
            <w:r>
              <w:rPr>
                <w:sz w:val="21"/>
              </w:rPr>
              <w:t>地址</w:t>
            </w:r>
          </w:p>
        </w:tc>
        <w:tc>
          <w:tcPr>
            <w:tcW w:w="5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A384D">
            <w:pPr>
              <w:pStyle w:val="8"/>
              <w:jc w:val="both"/>
            </w:pPr>
            <w:r>
              <w:rPr>
                <w:rFonts w:hint="eastAsia"/>
                <w:sz w:val="21"/>
              </w:rPr>
              <w:t>广州市梅东路17号</w:t>
            </w:r>
          </w:p>
        </w:tc>
      </w:tr>
      <w:tr w14:paraId="528E9C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BAFBA">
            <w:pPr>
              <w:pStyle w:val="8"/>
              <w:jc w:val="both"/>
            </w:pPr>
            <w:r>
              <w:rPr>
                <w:sz w:val="21"/>
              </w:rPr>
              <w:t>电话</w:t>
            </w:r>
          </w:p>
        </w:tc>
        <w:tc>
          <w:tcPr>
            <w:tcW w:w="5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F19D1">
            <w:pPr>
              <w:pStyle w:val="8"/>
              <w:jc w:val="both"/>
            </w:pPr>
            <w:r>
              <w:rPr>
                <w:rFonts w:hint="eastAsia"/>
                <w:sz w:val="21"/>
              </w:rPr>
              <w:t>020-87606496</w:t>
            </w:r>
          </w:p>
        </w:tc>
      </w:tr>
      <w:tr w14:paraId="5B0518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416C4">
            <w:pPr>
              <w:pStyle w:val="8"/>
              <w:jc w:val="both"/>
            </w:pPr>
            <w:r>
              <w:rPr>
                <w:sz w:val="21"/>
              </w:rPr>
              <w:t>开户行</w:t>
            </w:r>
          </w:p>
        </w:tc>
        <w:tc>
          <w:tcPr>
            <w:tcW w:w="5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BDDC4">
            <w:pPr>
              <w:pStyle w:val="8"/>
              <w:jc w:val="both"/>
            </w:pPr>
            <w:r>
              <w:rPr>
                <w:rFonts w:hint="eastAsia"/>
                <w:sz w:val="21"/>
              </w:rPr>
              <w:t>中国银行股份有限公司广州水均岗支行</w:t>
            </w:r>
          </w:p>
        </w:tc>
      </w:tr>
      <w:tr w14:paraId="44749C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21B5C">
            <w:pPr>
              <w:pStyle w:val="8"/>
              <w:jc w:val="both"/>
            </w:pPr>
            <w:r>
              <w:rPr>
                <w:sz w:val="21"/>
              </w:rPr>
              <w:t>账号</w:t>
            </w:r>
          </w:p>
        </w:tc>
        <w:tc>
          <w:tcPr>
            <w:tcW w:w="5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073F6">
            <w:pPr>
              <w:pStyle w:val="8"/>
              <w:jc w:val="both"/>
            </w:pPr>
            <w:r>
              <w:rPr>
                <w:rFonts w:hint="eastAsia"/>
                <w:sz w:val="21"/>
              </w:rPr>
              <w:t>6704 5773 7992</w:t>
            </w:r>
          </w:p>
        </w:tc>
      </w:tr>
    </w:tbl>
    <w:p w14:paraId="19E2702B">
      <w:pPr>
        <w:pStyle w:val="8"/>
        <w:ind w:firstLine="480"/>
        <w:jc w:val="both"/>
      </w:pPr>
      <w:r>
        <w:rPr>
          <w:sz w:val="24"/>
        </w:rPr>
        <w:t>10.3乙方须提供开户银行名称及账号。</w:t>
      </w:r>
    </w:p>
    <w:tbl>
      <w:tblPr>
        <w:tblStyle w:val="6"/>
        <w:tblW w:w="0" w:type="auto"/>
        <w:tblInd w:w="6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67"/>
        <w:gridCol w:w="5574"/>
      </w:tblGrid>
      <w:tr w14:paraId="605487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C73034">
            <w:pPr>
              <w:pStyle w:val="8"/>
              <w:jc w:val="center"/>
            </w:pPr>
            <w:r>
              <w:rPr>
                <w:sz w:val="21"/>
              </w:rPr>
              <w:t>户名</w:t>
            </w:r>
          </w:p>
        </w:tc>
        <w:tc>
          <w:tcPr>
            <w:tcW w:w="55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0DC027">
            <w:pPr>
              <w:pStyle w:val="8"/>
              <w:ind w:firstLine="420"/>
              <w:jc w:val="left"/>
            </w:pPr>
          </w:p>
        </w:tc>
      </w:tr>
      <w:tr w14:paraId="01A7FF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BA9D8">
            <w:pPr>
              <w:pStyle w:val="8"/>
              <w:jc w:val="center"/>
            </w:pPr>
            <w:r>
              <w:rPr>
                <w:sz w:val="21"/>
              </w:rPr>
              <w:t>开户银行</w:t>
            </w:r>
          </w:p>
        </w:tc>
        <w:tc>
          <w:tcPr>
            <w:tcW w:w="5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D3AB6">
            <w:pPr>
              <w:pStyle w:val="8"/>
              <w:ind w:firstLine="420"/>
              <w:jc w:val="left"/>
            </w:pPr>
          </w:p>
        </w:tc>
      </w:tr>
      <w:tr w14:paraId="2E92C2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7D4AB">
            <w:pPr>
              <w:pStyle w:val="8"/>
              <w:jc w:val="center"/>
            </w:pPr>
            <w:r>
              <w:rPr>
                <w:sz w:val="21"/>
              </w:rPr>
              <w:t>账号</w:t>
            </w:r>
          </w:p>
        </w:tc>
        <w:tc>
          <w:tcPr>
            <w:tcW w:w="5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3B15C">
            <w:pPr>
              <w:pStyle w:val="8"/>
              <w:ind w:firstLine="420"/>
              <w:jc w:val="left"/>
            </w:pPr>
          </w:p>
        </w:tc>
      </w:tr>
      <w:tr w14:paraId="2A2C7B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E167C">
            <w:pPr>
              <w:pStyle w:val="8"/>
              <w:jc w:val="center"/>
            </w:pPr>
            <w:r>
              <w:rPr>
                <w:sz w:val="21"/>
              </w:rPr>
              <w:t>纳税人识别号</w:t>
            </w:r>
          </w:p>
        </w:tc>
        <w:tc>
          <w:tcPr>
            <w:tcW w:w="5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B7730">
            <w:pPr>
              <w:pStyle w:val="8"/>
              <w:ind w:firstLine="420"/>
              <w:jc w:val="left"/>
            </w:pPr>
          </w:p>
        </w:tc>
      </w:tr>
    </w:tbl>
    <w:p w14:paraId="41C1A18A">
      <w:pPr>
        <w:pStyle w:val="8"/>
        <w:ind w:firstLine="480"/>
        <w:jc w:val="both"/>
      </w:pPr>
      <w:r>
        <w:rPr>
          <w:sz w:val="24"/>
        </w:rPr>
        <w:t>10.4乙方凭以下资料与甲方结算：</w:t>
      </w:r>
    </w:p>
    <w:p w14:paraId="6B5F7DF2">
      <w:pPr>
        <w:pStyle w:val="8"/>
        <w:ind w:right="-60" w:firstLine="720"/>
        <w:jc w:val="both"/>
      </w:pPr>
      <w:r>
        <w:rPr>
          <w:sz w:val="24"/>
        </w:rPr>
        <w:t>①合同；</w:t>
      </w:r>
    </w:p>
    <w:p w14:paraId="246B44B2">
      <w:pPr>
        <w:pStyle w:val="8"/>
        <w:ind w:right="-60" w:firstLine="720"/>
        <w:jc w:val="both"/>
      </w:pPr>
      <w:r>
        <w:rPr>
          <w:sz w:val="24"/>
        </w:rPr>
        <w:t>②乙方开具的增值税普通发票；</w:t>
      </w:r>
    </w:p>
    <w:p w14:paraId="33D5981A">
      <w:pPr>
        <w:pStyle w:val="8"/>
        <w:ind w:right="-60" w:firstLine="720"/>
        <w:jc w:val="both"/>
        <w:rPr>
          <w:rFonts w:hint="eastAsia" w:eastAsiaTheme="minorEastAsia"/>
          <w:lang w:val="en-US" w:eastAsia="zh-CN"/>
        </w:rPr>
      </w:pPr>
      <w:r>
        <w:rPr>
          <w:sz w:val="24"/>
        </w:rPr>
        <w:t>③验收合格后签名的供货清单（加盖乙方公章）</w:t>
      </w:r>
      <w:r>
        <w:rPr>
          <w:rFonts w:hint="eastAsia"/>
          <w:sz w:val="24"/>
          <w:lang w:eastAsia="zh-CN"/>
        </w:rPr>
        <w:t>。</w:t>
      </w:r>
    </w:p>
    <w:p w14:paraId="426A5779">
      <w:pPr>
        <w:pStyle w:val="8"/>
        <w:ind w:firstLine="480"/>
        <w:jc w:val="both"/>
      </w:pPr>
      <w:r>
        <w:rPr>
          <w:sz w:val="24"/>
        </w:rPr>
        <w:t>10.5在本合同执行过程中，当乙方的累计执行金额达到或即将达到合同总金额的【80】%时，乙方须在达到该比例后的【3】个工作日内，以书面形式（包括但不限于电子邮件、邮寄等方式）向甲方发出提醒函，明确告知当前合同执行进度、已执行金额以及剩余待执行金额等。除经甲方书面确认以外，乙方在任何情况下均不得超出本合同总金额的执行，也不应接受甲方在未经书面确认下超出本合同总金额的继续履行行为（包括但不限于继续使用产品、要求服务、持续下单等行为），否则，甲方有权不予以支付</w:t>
      </w:r>
      <w:r>
        <w:rPr>
          <w:rFonts w:hint="eastAsia"/>
          <w:sz w:val="24"/>
          <w:lang w:eastAsia="zh-CN"/>
        </w:rPr>
        <w:t>超出</w:t>
      </w:r>
      <w:r>
        <w:rPr>
          <w:sz w:val="24"/>
        </w:rPr>
        <w:t>本合同金额的款项。</w:t>
      </w:r>
    </w:p>
    <w:p w14:paraId="6F6D17EB">
      <w:pPr>
        <w:pStyle w:val="8"/>
        <w:spacing w:before="30" w:after="30"/>
      </w:pPr>
      <w:r>
        <w:rPr>
          <w:b/>
          <w:sz w:val="24"/>
        </w:rPr>
        <w:t>11、服务要求</w:t>
      </w:r>
    </w:p>
    <w:p w14:paraId="485EDA06">
      <w:pPr>
        <w:pStyle w:val="8"/>
        <w:ind w:firstLine="480"/>
        <w:jc w:val="both"/>
      </w:pPr>
      <w:r>
        <w:rPr>
          <w:sz w:val="24"/>
        </w:rPr>
        <w:t>11.1乙方必须配备专职的送货人员和运输工具以满足甲方货物的送货需求，乙方</w:t>
      </w:r>
      <w:r>
        <w:rPr>
          <w:rFonts w:hint="eastAsia"/>
          <w:sz w:val="24"/>
          <w:lang w:eastAsia="zh-CN"/>
        </w:rPr>
        <w:t>须具备</w:t>
      </w:r>
      <w:r>
        <w:rPr>
          <w:sz w:val="24"/>
        </w:rPr>
        <w:t>足够送货保证措施，不得以任何理由拒绝送货。乙方应有应急措施，在紧急情况下，乙方能根据甲方要求及时进行货物配送。</w:t>
      </w:r>
    </w:p>
    <w:p w14:paraId="3096CEF1">
      <w:pPr>
        <w:pStyle w:val="8"/>
        <w:ind w:firstLine="480"/>
        <w:jc w:val="both"/>
      </w:pPr>
      <w:r>
        <w:rPr>
          <w:sz w:val="24"/>
        </w:rPr>
        <w:t>11.2乙方在每日早上</w:t>
      </w:r>
      <w:r>
        <w:rPr>
          <w:rFonts w:hint="eastAsia"/>
          <w:sz w:val="24"/>
          <w:lang w:val="en-US" w:eastAsia="zh-CN"/>
        </w:rPr>
        <w:t>8:0</w:t>
      </w:r>
      <w:r>
        <w:rPr>
          <w:sz w:val="24"/>
        </w:rPr>
        <w:t>0至</w:t>
      </w:r>
      <w:r>
        <w:rPr>
          <w:rFonts w:hint="eastAsia"/>
          <w:sz w:val="24"/>
          <w:lang w:eastAsia="zh-CN"/>
        </w:rPr>
        <w:t>17:00</w:t>
      </w:r>
      <w:r>
        <w:rPr>
          <w:sz w:val="24"/>
        </w:rPr>
        <w:t>（含节假日及周末）期间，保障甲方所有工作单元的正常运作。</w:t>
      </w:r>
    </w:p>
    <w:p w14:paraId="46325691">
      <w:pPr>
        <w:pStyle w:val="8"/>
        <w:ind w:firstLine="480"/>
        <w:jc w:val="both"/>
      </w:pPr>
      <w:r>
        <w:rPr>
          <w:sz w:val="24"/>
        </w:rPr>
        <w:t>11.3乙方按甲方提供的合同执行进度计划，配合甲方及有关单位做好相关工作。</w:t>
      </w:r>
    </w:p>
    <w:p w14:paraId="49CB7E8F">
      <w:pPr>
        <w:pStyle w:val="8"/>
        <w:jc w:val="both"/>
      </w:pPr>
      <w:r>
        <w:rPr>
          <w:b/>
          <w:sz w:val="24"/>
        </w:rPr>
        <w:t>12、不可抗力</w:t>
      </w:r>
    </w:p>
    <w:p w14:paraId="742D8378">
      <w:pPr>
        <w:pStyle w:val="8"/>
        <w:spacing w:after="120"/>
        <w:ind w:firstLine="480"/>
        <w:jc w:val="both"/>
      </w:pPr>
      <w:r>
        <w:rPr>
          <w:sz w:val="24"/>
        </w:rPr>
        <w:t>12.1不可抗力指战争、严重火灾、洪水、台风、地震或</w:t>
      </w:r>
      <w:r>
        <w:rPr>
          <w:rFonts w:hint="eastAsia"/>
          <w:sz w:val="24"/>
          <w:lang w:eastAsia="zh-CN"/>
        </w:rPr>
        <w:t>其他</w:t>
      </w:r>
      <w:r>
        <w:rPr>
          <w:sz w:val="24"/>
        </w:rPr>
        <w:t>双方认定的不可抗力事件。</w:t>
      </w:r>
    </w:p>
    <w:p w14:paraId="1A3C78E6">
      <w:pPr>
        <w:pStyle w:val="8"/>
        <w:spacing w:after="120"/>
        <w:ind w:firstLine="480"/>
        <w:jc w:val="both"/>
      </w:pPr>
      <w:r>
        <w:rPr>
          <w:sz w:val="24"/>
        </w:rPr>
        <w:t>12.2任何一方由于不可抗力影响合同执行时，应在合理时间内尽快将事故通知另一方，并及时采取合理措施减少损失。在此情况下，乙方仍然有责任采取必要的措施加速供货，双方应通过友好协商尽快解决本合同的执行问题。</w:t>
      </w:r>
    </w:p>
    <w:p w14:paraId="0D49E6F9">
      <w:pPr>
        <w:pStyle w:val="8"/>
        <w:jc w:val="both"/>
      </w:pPr>
      <w:r>
        <w:rPr>
          <w:b/>
          <w:sz w:val="24"/>
        </w:rPr>
        <w:t>13、索赔</w:t>
      </w:r>
    </w:p>
    <w:p w14:paraId="4ED5A057">
      <w:pPr>
        <w:pStyle w:val="8"/>
        <w:ind w:firstLine="480"/>
        <w:jc w:val="both"/>
      </w:pPr>
      <w:r>
        <w:rPr>
          <w:sz w:val="24"/>
        </w:rPr>
        <w:t>13.1在合同执行期间，如有异议，甲方有权根据相关有资质的质检部门的检验结果向乙方提出索赔。</w:t>
      </w:r>
    </w:p>
    <w:p w14:paraId="77B93014">
      <w:pPr>
        <w:pStyle w:val="8"/>
        <w:ind w:firstLine="480"/>
        <w:jc w:val="both"/>
      </w:pPr>
      <w:r>
        <w:rPr>
          <w:sz w:val="24"/>
        </w:rPr>
        <w:t>13.2如果乙方对甲方提出的索赔或差异（指合同实际履行情况与合同约定存在的差异）要求负有责任，乙方应按照甲方同意的下列一种或多种方式解决索赔事宜：</w:t>
      </w:r>
    </w:p>
    <w:p w14:paraId="0F963E15">
      <w:pPr>
        <w:pStyle w:val="8"/>
        <w:ind w:firstLine="480" w:firstLineChars="200"/>
        <w:jc w:val="both"/>
      </w:pPr>
      <w:r>
        <w:rPr>
          <w:sz w:val="24"/>
        </w:rPr>
        <w:t>13.2.1乙方同意退货，并按合同规定的同种货币将货款退还给甲方，并承担由此造成甲方产生的一切损失和费用。</w:t>
      </w:r>
    </w:p>
    <w:p w14:paraId="73DDC785">
      <w:pPr>
        <w:pStyle w:val="8"/>
        <w:ind w:firstLine="480" w:firstLineChars="200"/>
        <w:jc w:val="both"/>
      </w:pPr>
      <w:r>
        <w:rPr>
          <w:sz w:val="24"/>
        </w:rPr>
        <w:t>13.2.2在不改变合同价款的情况下，用符合或高于合同约定的规格、质量和性能、权属等要求货物来更换有缺陷的部分，乙方应承担一切费用和风险并负担甲方所发生的一切费用。同时，相应延长保修期。</w:t>
      </w:r>
    </w:p>
    <w:p w14:paraId="11A051B0">
      <w:pPr>
        <w:pStyle w:val="8"/>
        <w:ind w:firstLine="480"/>
        <w:jc w:val="both"/>
      </w:pPr>
      <w:r>
        <w:rPr>
          <w:sz w:val="24"/>
        </w:rPr>
        <w:t>13.3如果在甲方发出索赔通知后三十天内，乙方未作书面答复，上述索赔应视为已被乙方接受。甲方将从合同款项中扣回索赔金额。如果这些金额不足以补偿索赔金额，乙方应对不足部分金额予以补偿。</w:t>
      </w:r>
    </w:p>
    <w:p w14:paraId="5EA92758">
      <w:pPr>
        <w:pStyle w:val="8"/>
        <w:jc w:val="both"/>
      </w:pPr>
      <w:r>
        <w:rPr>
          <w:b/>
          <w:sz w:val="24"/>
        </w:rPr>
        <w:t>14、违约责任</w:t>
      </w:r>
    </w:p>
    <w:p w14:paraId="7B9D7BB1">
      <w:pPr>
        <w:pStyle w:val="8"/>
        <w:ind w:firstLine="480"/>
        <w:jc w:val="both"/>
      </w:pPr>
      <w:r>
        <w:rPr>
          <w:sz w:val="24"/>
        </w:rPr>
        <w:t>14.1在合同期内，乙方有2次以上（含2次）供货质量不合格，或以次充好，甲方有权拒收并要求乙方更换，每次乙方须向甲方支付违约金500元，甲方有权直接从应付给乙方的合同款项中扣除违约金，且甲方有权取消其供货资格，并将该供货商列入甲方的黑名单。</w:t>
      </w:r>
    </w:p>
    <w:p w14:paraId="291B6E67">
      <w:pPr>
        <w:pStyle w:val="8"/>
        <w:ind w:firstLine="480"/>
        <w:jc w:val="both"/>
      </w:pPr>
      <w:r>
        <w:rPr>
          <w:sz w:val="24"/>
        </w:rPr>
        <w:t>14.2在合同期内，乙方有2次以上（含2次）送货时间达不到应标时的承诺，每逾期1天，须向甲方支付滞纳金100元/天，甲方有权直接从应付给乙方的合同款项中扣除该滞纳金。累计达到4次，甲方有权取消其供货资格，并单方解除本合同。</w:t>
      </w:r>
    </w:p>
    <w:p w14:paraId="70CDF523">
      <w:pPr>
        <w:pStyle w:val="8"/>
        <w:ind w:firstLine="480"/>
        <w:jc w:val="both"/>
      </w:pPr>
      <w:r>
        <w:rPr>
          <w:sz w:val="24"/>
        </w:rPr>
        <w:t>14.3在合同期内，乙方有2次以上（含2次）供货价格高于合同价格，甲方有权取消其供货资格，并在未结算的余款中扣回或通过法律途径追回相应差价部分，甲方有权单方解除本合同。</w:t>
      </w:r>
    </w:p>
    <w:p w14:paraId="35E945F3">
      <w:pPr>
        <w:pStyle w:val="8"/>
        <w:ind w:firstLine="480"/>
        <w:jc w:val="both"/>
      </w:pPr>
      <w:r>
        <w:rPr>
          <w:sz w:val="24"/>
        </w:rPr>
        <w:t>14.4在符合付款条件的情况下，甲方应按合同约定向乙方支付款项。乙方同意，若甲方未在合同规定时间内及时向乙方支付相应款项，乙方须在超出合同规定时间10个工作日内以书面形式通知甲方，甲方应在收到书面通知后10个工作日内给予答复或者按通知的期限支付应付款项，其中甲方在答复内容中明确具体付款期限的，不视为违约；若甲方未在合同规定时间内及时向乙方支付款项，且乙方未在超过合同规定时间10个工作日内以书面形式通知甲方，则视为乙方同意甲方延迟付款期限，具体付款时间可由甲乙双方另行协商确定。甲方向本合同约定的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14:paraId="132C07EE">
      <w:pPr>
        <w:pStyle w:val="8"/>
        <w:ind w:firstLine="480"/>
        <w:jc w:val="both"/>
      </w:pPr>
      <w:r>
        <w:rPr>
          <w:sz w:val="24"/>
        </w:rPr>
        <w:t>14.5</w:t>
      </w:r>
      <w:r>
        <w:rPr>
          <w:rFonts w:hint="eastAsia"/>
          <w:sz w:val="24"/>
          <w:lang w:eastAsia="zh-CN"/>
        </w:rPr>
        <w:t>其他</w:t>
      </w:r>
      <w:r>
        <w:rPr>
          <w:sz w:val="24"/>
        </w:rPr>
        <w:t>违约责任按《中华人民共和国民法典》及相关法律法规的规定处理。</w:t>
      </w:r>
    </w:p>
    <w:p w14:paraId="758DF169">
      <w:pPr>
        <w:pStyle w:val="8"/>
        <w:jc w:val="both"/>
      </w:pPr>
      <w:r>
        <w:rPr>
          <w:b/>
          <w:sz w:val="24"/>
        </w:rPr>
        <w:t>15、合同的解除</w:t>
      </w:r>
    </w:p>
    <w:p w14:paraId="3C70B85E">
      <w:pPr>
        <w:pStyle w:val="8"/>
        <w:ind w:firstLine="480"/>
        <w:jc w:val="both"/>
      </w:pPr>
      <w:r>
        <w:rPr>
          <w:sz w:val="24"/>
        </w:rPr>
        <w:t>违约方严重违反合同，并在收到守约方要求修改的书面通知后三十天内仍未能改正，守约方可立即单方面解除合同，并要求违约方承担违约责任。合同解除的其他情形则根据法律法规的规定和本合同的约定。</w:t>
      </w:r>
    </w:p>
    <w:p w14:paraId="63A95602">
      <w:pPr>
        <w:pStyle w:val="8"/>
        <w:jc w:val="both"/>
      </w:pPr>
      <w:r>
        <w:rPr>
          <w:b/>
          <w:sz w:val="24"/>
        </w:rPr>
        <w:t>16、争议的解决</w:t>
      </w:r>
    </w:p>
    <w:p w14:paraId="4EF39365">
      <w:pPr>
        <w:pStyle w:val="8"/>
        <w:ind w:firstLine="480"/>
        <w:jc w:val="both"/>
      </w:pPr>
      <w:r>
        <w:rPr>
          <w:sz w:val="24"/>
        </w:rPr>
        <w:t>双方在履约中发生争执和分歧，应友好协商解决，若友好协商不能解决，双方有权向甲方所在地人民法院提起诉讼。受理期间，原则上双方应继续执行合同其余部分。</w:t>
      </w:r>
    </w:p>
    <w:p w14:paraId="0E5206A7">
      <w:pPr>
        <w:pStyle w:val="8"/>
        <w:ind w:right="-60" w:firstLine="480"/>
        <w:jc w:val="both"/>
      </w:pPr>
      <w:r>
        <w:rPr>
          <w:b/>
          <w:sz w:val="24"/>
        </w:rPr>
        <w:t>1</w:t>
      </w:r>
      <w:r>
        <w:rPr>
          <w:rFonts w:hint="eastAsia"/>
          <w:b/>
          <w:sz w:val="24"/>
          <w:lang w:val="en-US" w:eastAsia="zh-CN"/>
        </w:rPr>
        <w:t>7</w:t>
      </w:r>
      <w:r>
        <w:rPr>
          <w:b/>
          <w:sz w:val="24"/>
        </w:rPr>
        <w:t>、其他</w:t>
      </w:r>
    </w:p>
    <w:p w14:paraId="34039F43">
      <w:pPr>
        <w:pStyle w:val="8"/>
        <w:ind w:firstLine="480"/>
        <w:jc w:val="both"/>
      </w:pPr>
      <w:r>
        <w:rPr>
          <w:sz w:val="24"/>
        </w:rPr>
        <w:t>1</w:t>
      </w:r>
      <w:r>
        <w:rPr>
          <w:rFonts w:hint="eastAsia"/>
          <w:sz w:val="24"/>
          <w:lang w:val="en-US" w:eastAsia="zh-CN"/>
        </w:rPr>
        <w:t>7</w:t>
      </w:r>
      <w:r>
        <w:rPr>
          <w:sz w:val="24"/>
        </w:rPr>
        <w:t>.1合同签订地：广东省</w:t>
      </w:r>
      <w:r>
        <w:rPr>
          <w:rFonts w:hint="eastAsia"/>
          <w:sz w:val="24"/>
          <w:lang w:val="en-US" w:eastAsia="zh-CN"/>
        </w:rPr>
        <w:t>广州市越秀区梅东路17号</w:t>
      </w:r>
      <w:r>
        <w:rPr>
          <w:sz w:val="24"/>
        </w:rPr>
        <w:t>。</w:t>
      </w:r>
    </w:p>
    <w:p w14:paraId="51AB14EF">
      <w:pPr>
        <w:pStyle w:val="8"/>
        <w:ind w:firstLine="480"/>
        <w:jc w:val="both"/>
      </w:pPr>
      <w:r>
        <w:rPr>
          <w:sz w:val="24"/>
        </w:rPr>
        <w:t>1</w:t>
      </w:r>
      <w:r>
        <w:rPr>
          <w:rFonts w:hint="eastAsia"/>
          <w:sz w:val="24"/>
          <w:lang w:val="en-US" w:eastAsia="zh-CN"/>
        </w:rPr>
        <w:t>7</w:t>
      </w:r>
      <w:r>
        <w:rPr>
          <w:sz w:val="24"/>
        </w:rPr>
        <w:t>.2本合同在甲、乙双方法定代表人或其授权代表签字（或签章）并加盖公章（或合同专用章）后即时生效。（盖章时请加盖骑缝章）</w:t>
      </w:r>
    </w:p>
    <w:p w14:paraId="7EE68CBB">
      <w:pPr>
        <w:pStyle w:val="8"/>
        <w:ind w:firstLine="480"/>
        <w:jc w:val="both"/>
      </w:pPr>
      <w:r>
        <w:rPr>
          <w:sz w:val="24"/>
        </w:rPr>
        <w:t>1</w:t>
      </w:r>
      <w:r>
        <w:rPr>
          <w:rFonts w:hint="eastAsia"/>
          <w:sz w:val="24"/>
          <w:lang w:val="en-US" w:eastAsia="zh-CN"/>
        </w:rPr>
        <w:t>7</w:t>
      </w:r>
      <w:r>
        <w:rPr>
          <w:sz w:val="24"/>
        </w:rPr>
        <w:t>.3本合同正本一式</w:t>
      </w:r>
      <w:r>
        <w:rPr>
          <w:rFonts w:hint="eastAsia"/>
          <w:sz w:val="24"/>
          <w:lang w:val="en-US" w:eastAsia="zh-CN"/>
        </w:rPr>
        <w:t>三</w:t>
      </w:r>
      <w:r>
        <w:rPr>
          <w:sz w:val="24"/>
        </w:rPr>
        <w:t>份（每份合同必须附上页码、双面打印，并加盖骑缝章），均具有同等法律效力，甲方持</w:t>
      </w:r>
      <w:r>
        <w:rPr>
          <w:rFonts w:hint="eastAsia"/>
          <w:sz w:val="24"/>
          <w:lang w:val="en-US" w:eastAsia="zh-CN"/>
        </w:rPr>
        <w:t>两</w:t>
      </w:r>
      <w:r>
        <w:rPr>
          <w:sz w:val="24"/>
        </w:rPr>
        <w:t>份，乙方持</w:t>
      </w:r>
      <w:r>
        <w:rPr>
          <w:rFonts w:hint="eastAsia"/>
          <w:sz w:val="24"/>
          <w:lang w:val="en-US" w:eastAsia="zh-CN"/>
        </w:rPr>
        <w:t>一</w:t>
      </w:r>
      <w:r>
        <w:rPr>
          <w:sz w:val="24"/>
        </w:rPr>
        <w:t>份。</w:t>
      </w:r>
    </w:p>
    <w:p w14:paraId="1ABCD99E">
      <w:pPr>
        <w:pStyle w:val="8"/>
        <w:ind w:firstLine="480"/>
        <w:jc w:val="both"/>
      </w:pPr>
      <w:r>
        <w:rPr>
          <w:sz w:val="24"/>
        </w:rPr>
        <w:t>1</w:t>
      </w:r>
      <w:r>
        <w:rPr>
          <w:rFonts w:hint="eastAsia"/>
          <w:sz w:val="24"/>
          <w:lang w:val="en-US" w:eastAsia="zh-CN"/>
        </w:rPr>
        <w:t>7</w:t>
      </w:r>
      <w:r>
        <w:rPr>
          <w:sz w:val="24"/>
        </w:rPr>
        <w:t>.4本项目的招投标文件为合同的重要组成部分，与本合同共同解释。</w:t>
      </w:r>
    </w:p>
    <w:p w14:paraId="5C0E16B7">
      <w:pPr>
        <w:pStyle w:val="8"/>
        <w:ind w:firstLine="480"/>
        <w:jc w:val="both"/>
      </w:pPr>
      <w:r>
        <w:rPr>
          <w:sz w:val="24"/>
        </w:rPr>
        <w:t>1</w:t>
      </w:r>
      <w:r>
        <w:rPr>
          <w:rFonts w:hint="eastAsia"/>
          <w:sz w:val="24"/>
          <w:lang w:val="en-US" w:eastAsia="zh-CN"/>
        </w:rPr>
        <w:t>7</w:t>
      </w:r>
      <w:r>
        <w:rPr>
          <w:sz w:val="24"/>
        </w:rPr>
        <w:t>.5本合同</w:t>
      </w:r>
      <w:r>
        <w:rPr>
          <w:rFonts w:hint="eastAsia"/>
          <w:sz w:val="24"/>
          <w:lang w:eastAsia="zh-CN"/>
        </w:rPr>
        <w:t>未尽事宜</w:t>
      </w:r>
      <w:r>
        <w:rPr>
          <w:sz w:val="24"/>
        </w:rPr>
        <w:t>，经双方友好协商可另行签订补充协议。补充协议为本合同不可分割的部分，与本合同具有同等法律效力。</w:t>
      </w:r>
    </w:p>
    <w:p w14:paraId="23D44E7B">
      <w:pPr>
        <w:pStyle w:val="8"/>
        <w:ind w:firstLine="480"/>
        <w:jc w:val="both"/>
      </w:pPr>
      <w:r>
        <w:rPr>
          <w:sz w:val="24"/>
        </w:rPr>
        <w:t>1</w:t>
      </w:r>
      <w:r>
        <w:rPr>
          <w:rFonts w:hint="eastAsia"/>
          <w:sz w:val="24"/>
          <w:lang w:val="en-US" w:eastAsia="zh-CN"/>
        </w:rPr>
        <w:t>7</w:t>
      </w:r>
      <w:r>
        <w:rPr>
          <w:sz w:val="24"/>
        </w:rPr>
        <w:t>.6如一方注册信息（含单位名称、地址、电话、传真号码等）发生变更，应于变更</w:t>
      </w:r>
      <w:r>
        <w:rPr>
          <w:rFonts w:hint="eastAsia"/>
          <w:sz w:val="24"/>
          <w:lang w:eastAsia="zh-CN"/>
        </w:rPr>
        <w:t>后两个</w:t>
      </w:r>
      <w:r>
        <w:rPr>
          <w:sz w:val="24"/>
        </w:rPr>
        <w:t>工作日内书面通知对方，否则违约方应承担相应责任。</w:t>
      </w:r>
    </w:p>
    <w:p w14:paraId="6F12C8BC">
      <w:pPr>
        <w:pStyle w:val="8"/>
        <w:ind w:firstLine="480"/>
        <w:jc w:val="both"/>
      </w:pPr>
      <w:r>
        <w:rPr>
          <w:color w:val="000000"/>
          <w:sz w:val="24"/>
        </w:rPr>
        <w:t>1</w:t>
      </w:r>
      <w:r>
        <w:rPr>
          <w:rFonts w:hint="eastAsia"/>
          <w:color w:val="000000"/>
          <w:sz w:val="24"/>
          <w:lang w:val="en-US" w:eastAsia="zh-CN"/>
        </w:rPr>
        <w:t>7</w:t>
      </w:r>
      <w:r>
        <w:rPr>
          <w:color w:val="000000"/>
          <w:sz w:val="24"/>
        </w:rPr>
        <w:t>.7合同附件（可多选）：</w:t>
      </w:r>
    </w:p>
    <w:p w14:paraId="3D705987">
      <w:pPr>
        <w:pStyle w:val="8"/>
        <w:ind w:firstLine="480"/>
        <w:jc w:val="both"/>
      </w:pPr>
      <w:r>
        <w:rPr>
          <w:color w:val="000000"/>
          <w:sz w:val="24"/>
        </w:rPr>
        <w:t>印刷品明细清单（乙方署名并加盖公章）。</w:t>
      </w:r>
    </w:p>
    <w:p w14:paraId="62679E58">
      <w:pPr>
        <w:pStyle w:val="8"/>
        <w:ind w:firstLine="480"/>
        <w:jc w:val="both"/>
      </w:pPr>
      <w:r>
        <w:rPr>
          <w:color w:val="000000"/>
          <w:sz w:val="24"/>
        </w:rPr>
        <w:t>中标通知书（加盖甲方公章）。</w:t>
      </w:r>
    </w:p>
    <w:p w14:paraId="08E2080A">
      <w:pPr>
        <w:pStyle w:val="8"/>
        <w:ind w:firstLine="480"/>
        <w:jc w:val="both"/>
      </w:pPr>
      <w:r>
        <w:rPr>
          <w:color w:val="000000"/>
          <w:sz w:val="24"/>
        </w:rPr>
        <w:t>售后服务承诺（加盖乙方公章）。</w:t>
      </w:r>
    </w:p>
    <w:p w14:paraId="76937BC0">
      <w:pPr>
        <w:pStyle w:val="8"/>
        <w:ind w:firstLine="480"/>
        <w:jc w:val="both"/>
      </w:pPr>
      <w:r>
        <w:rPr>
          <w:color w:val="000000"/>
          <w:sz w:val="24"/>
        </w:rPr>
        <w:t>其他</w:t>
      </w:r>
      <w:r>
        <w:rPr>
          <w:rFonts w:hint="eastAsia"/>
          <w:color w:val="000000"/>
          <w:sz w:val="24"/>
          <w:lang w:eastAsia="zh-CN"/>
        </w:rPr>
        <w:t>：</w:t>
      </w:r>
    </w:p>
    <w:p w14:paraId="5CE562C5">
      <w:pPr>
        <w:pStyle w:val="8"/>
        <w:spacing w:before="345" w:after="330"/>
        <w:jc w:val="both"/>
        <w:outlineLvl w:val="0"/>
      </w:pPr>
      <w:r>
        <w:rPr>
          <w:b/>
          <w:sz w:val="24"/>
        </w:rPr>
        <w:t>（以下签署页，无正文）</w:t>
      </w:r>
    </w:p>
    <w:p w14:paraId="3AECACCB">
      <w:pPr>
        <w:pStyle w:val="8"/>
        <w:jc w:val="both"/>
      </w:pPr>
      <w:r>
        <w:rPr>
          <w:b/>
          <w:sz w:val="24"/>
        </w:rPr>
        <w:t xml:space="preserve">甲方（盖章）：                   </w:t>
      </w:r>
      <w:r>
        <w:rPr>
          <w:rFonts w:hint="eastAsia"/>
          <w:b/>
          <w:sz w:val="24"/>
          <w:lang w:val="en-US" w:eastAsia="zh-CN"/>
        </w:rPr>
        <w:t xml:space="preserve"> </w:t>
      </w:r>
      <w:r>
        <w:rPr>
          <w:b/>
          <w:sz w:val="24"/>
        </w:rPr>
        <w:t>乙方（盖章）：</w:t>
      </w:r>
    </w:p>
    <w:p w14:paraId="03588882">
      <w:pPr>
        <w:pStyle w:val="8"/>
        <w:jc w:val="both"/>
      </w:pPr>
      <w:r>
        <w:rPr>
          <w:b/>
          <w:sz w:val="24"/>
        </w:rPr>
        <w:t>法定代表人（签字或签章）：</w:t>
      </w:r>
      <w:r>
        <w:rPr>
          <w:rFonts w:hint="eastAsia"/>
          <w:b/>
          <w:sz w:val="24"/>
          <w:lang w:val="en-US" w:eastAsia="zh-CN"/>
        </w:rPr>
        <w:t xml:space="preserve">        </w:t>
      </w:r>
      <w:r>
        <w:rPr>
          <w:b/>
          <w:sz w:val="24"/>
        </w:rPr>
        <w:t>法定代表人（签字或签章）：</w:t>
      </w:r>
    </w:p>
    <w:p w14:paraId="04378F84">
      <w:pPr>
        <w:pStyle w:val="8"/>
        <w:jc w:val="both"/>
      </w:pPr>
      <w:r>
        <w:rPr>
          <w:b/>
          <w:sz w:val="24"/>
        </w:rPr>
        <w:t>或授权代表（签字或签章）：        或授权代表（签字或签章）：</w:t>
      </w:r>
    </w:p>
    <w:p w14:paraId="66C3890A">
      <w:pPr>
        <w:pStyle w:val="8"/>
        <w:jc w:val="both"/>
      </w:pPr>
      <w:r>
        <w:rPr>
          <w:b/>
          <w:sz w:val="24"/>
        </w:rPr>
        <w:t>地址：                            地址：</w:t>
      </w:r>
    </w:p>
    <w:p w14:paraId="17E4E9E0">
      <w:pPr>
        <w:pStyle w:val="8"/>
        <w:jc w:val="both"/>
      </w:pPr>
      <w:r>
        <w:rPr>
          <w:b/>
          <w:sz w:val="24"/>
        </w:rPr>
        <w:t>电话：                            电话：</w:t>
      </w:r>
    </w:p>
    <w:p w14:paraId="4E081B28">
      <w:pPr>
        <w:pStyle w:val="8"/>
        <w:jc w:val="both"/>
      </w:pPr>
      <w:r>
        <w:rPr>
          <w:b/>
          <w:sz w:val="24"/>
        </w:rPr>
        <w:t>签约日期：    年月日</w:t>
      </w:r>
      <w:r>
        <w:rPr>
          <w:rFonts w:hint="eastAsia"/>
          <w:b/>
          <w:sz w:val="24"/>
          <w:lang w:val="en-US" w:eastAsia="zh-CN"/>
        </w:rPr>
        <w:t xml:space="preserve">              </w:t>
      </w:r>
      <w:r>
        <w:rPr>
          <w:b/>
          <w:sz w:val="24"/>
        </w:rPr>
        <w:t>签约日期：   年 月日</w:t>
      </w:r>
    </w:p>
    <w:p w14:paraId="4D821B99">
      <w:pPr>
        <w:pStyle w:val="8"/>
      </w:pPr>
      <w:r>
        <w:t xml:space="preserve">  </w:t>
      </w:r>
    </w:p>
    <w:p w14:paraId="3301E2DD">
      <w:pPr>
        <w:rPr>
          <w:b/>
          <w:sz w:val="36"/>
        </w:rPr>
      </w:pPr>
      <w:r>
        <w:rPr>
          <w:b/>
          <w:sz w:val="36"/>
        </w:rPr>
        <w:br w:type="page"/>
      </w:r>
    </w:p>
    <w:p w14:paraId="3339ED32">
      <w:pPr>
        <w:pStyle w:val="8"/>
        <w:jc w:val="center"/>
        <w:outlineLvl w:val="1"/>
      </w:pPr>
      <w:r>
        <w:rPr>
          <w:b/>
          <w:sz w:val="36"/>
        </w:rPr>
        <w:t>第六章 投标文件格式与要求</w:t>
      </w:r>
    </w:p>
    <w:p w14:paraId="25D5016A">
      <w:pPr>
        <w:pStyle w:val="8"/>
        <w:ind w:firstLine="480"/>
      </w:pPr>
      <w:r>
        <w:t>投标人应提交证明其有资格参加投标和中标后有能力履行合同的相关文件，并作为其投标文件的一部分，所有文件必须真实可靠、不得伪造，否则将按相关规定予以处罚。</w:t>
      </w:r>
    </w:p>
    <w:p w14:paraId="5DC340FE">
      <w:pPr>
        <w:pStyle w:val="8"/>
        <w:ind w:firstLine="480"/>
      </w:pPr>
      <w:r>
        <w:t>1.法人或者其他组织的营业执照等证明文件，自然人的身份证明：</w:t>
      </w:r>
    </w:p>
    <w:p w14:paraId="7D7FD7A5">
      <w:pPr>
        <w:pStyle w:val="8"/>
        <w:ind w:firstLine="480"/>
      </w:pPr>
      <w:r>
        <w:t xml:space="preserve"> 法人包括企业法人、机关法人、事业单位法人和社会团体法人；其他组织主要包括合伙企业、非企业专业服务机构、个体工商户、农村承包经营户；自然人是指《中华人民共和国民法典》（以下简称《</w:t>
      </w:r>
      <w:r>
        <w:rPr>
          <w:rFonts w:hint="eastAsia"/>
          <w:lang w:eastAsia="zh-CN"/>
        </w:rPr>
        <w:t>中华人民共和国民法典</w:t>
      </w:r>
      <w: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B7C38F0">
      <w:pPr>
        <w:pStyle w:val="8"/>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33FBA085">
      <w:pPr>
        <w:pStyle w:val="8"/>
        <w:ind w:firstLine="480"/>
      </w:pPr>
      <w:r>
        <w:t>2.财务状况报告，依法缴纳税收和社会保障资金的相关材料（详见资格性审查表要求）</w:t>
      </w:r>
    </w:p>
    <w:p w14:paraId="2A74963D">
      <w:pPr>
        <w:pStyle w:val="8"/>
        <w:ind w:firstLine="480"/>
      </w:pPr>
      <w:r>
        <w:t>3.具有履行合同所必需的设备和专业技术能力的声明。</w:t>
      </w:r>
    </w:p>
    <w:p w14:paraId="5E2D303E">
      <w:pPr>
        <w:pStyle w:val="8"/>
        <w:ind w:firstLine="480"/>
      </w:pPr>
      <w:r>
        <w:t>4.投标人参加政府采购前三年内在经营活动中没有重大违法记录书面声明函。</w:t>
      </w:r>
    </w:p>
    <w:p w14:paraId="1CA00662">
      <w:pPr>
        <w:pStyle w:val="8"/>
        <w:ind w:firstLine="480"/>
      </w:pPr>
      <w:r>
        <w:t>5.信用记录查询</w:t>
      </w:r>
    </w:p>
    <w:p w14:paraId="5C9ACE6E">
      <w:pPr>
        <w:pStyle w:val="8"/>
        <w:ind w:firstLine="480"/>
      </w:pPr>
      <w:r>
        <w:t>（1）查询渠道：通过“信用中国”网站</w:t>
      </w:r>
      <w:r>
        <w:rPr>
          <w:rFonts w:hint="eastAsia"/>
          <w:lang w:eastAsia="zh-CN"/>
        </w:rPr>
        <w:t>（</w:t>
      </w:r>
      <w:r>
        <w:t>www.creditchina.gov.cn</w:t>
      </w:r>
      <w:r>
        <w:rPr>
          <w:rFonts w:hint="eastAsia"/>
          <w:lang w:eastAsia="zh-CN"/>
        </w:rPr>
        <w:t>）</w:t>
      </w:r>
      <w:r>
        <w:t>和“中国政府采购网”（www.ccgp.gov.cn）进行查询；</w:t>
      </w:r>
    </w:p>
    <w:p w14:paraId="34BA36C7">
      <w:pPr>
        <w:pStyle w:val="8"/>
        <w:ind w:firstLine="480"/>
      </w:pPr>
      <w:r>
        <w:t>（2）查询截止时点：提交投标文件截止日当天；</w:t>
      </w:r>
    </w:p>
    <w:p w14:paraId="43BBEC53">
      <w:pPr>
        <w:pStyle w:val="8"/>
        <w:ind w:firstLine="480"/>
      </w:pPr>
      <w:r>
        <w:t>（3）查询记录：对列入失信被执行人、重大税收违法案件当事人名单、政府采购严重违法失信行为记录名单、信用报告进行查询；</w:t>
      </w:r>
    </w:p>
    <w:p w14:paraId="76BD0BC1">
      <w:pPr>
        <w:pStyle w:val="8"/>
        <w:ind w:firstLine="480"/>
      </w:pPr>
      <w:r>
        <w:t xml:space="preserve"> </w:t>
      </w:r>
      <w:r>
        <w:rPr>
          <w:rFonts w:hint="eastAsia"/>
          <w:lang w:eastAsia="zh-CN"/>
        </w:rPr>
        <w:t>采购人</w:t>
      </w:r>
      <w: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1EFC0AA9">
      <w:pPr>
        <w:pStyle w:val="8"/>
        <w:ind w:firstLine="480"/>
      </w:pPr>
      <w:r>
        <w:t>6. 按照招标文件要求，投标人应当提交的资格、资信证明文件。</w:t>
      </w:r>
    </w:p>
    <w:p w14:paraId="1DBF446F">
      <w:pPr>
        <w:pStyle w:val="8"/>
      </w:pPr>
      <w:r>
        <w:br w:type="textWrapping"/>
      </w:r>
    </w:p>
    <w:p w14:paraId="6FC49E86">
      <w:r>
        <w:br w:type="page"/>
      </w:r>
    </w:p>
    <w:p w14:paraId="01ADF06B">
      <w:pPr>
        <w:pStyle w:val="8"/>
      </w:pPr>
    </w:p>
    <w:p w14:paraId="3E60A8B0">
      <w:pPr>
        <w:pStyle w:val="8"/>
        <w:jc w:val="center"/>
        <w:outlineLvl w:val="0"/>
      </w:pPr>
      <w:r>
        <w:rPr>
          <w:b/>
          <w:sz w:val="48"/>
        </w:rPr>
        <w:t>投标文件封面</w:t>
      </w:r>
    </w:p>
    <w:p w14:paraId="0E3A4208">
      <w:pPr>
        <w:pStyle w:val="8"/>
        <w:jc w:val="center"/>
        <w:outlineLvl w:val="0"/>
      </w:pPr>
      <w:r>
        <w:rPr>
          <w:b/>
          <w:sz w:val="48"/>
        </w:rPr>
        <w:t>（项目名称）</w:t>
      </w:r>
    </w:p>
    <w:p w14:paraId="7F0C6146">
      <w:pPr>
        <w:pStyle w:val="8"/>
        <w:jc w:val="center"/>
        <w:outlineLvl w:val="0"/>
      </w:pPr>
      <w:r>
        <w:rPr>
          <w:b/>
          <w:sz w:val="48"/>
        </w:rPr>
        <w:t>投标文件封面</w:t>
      </w:r>
    </w:p>
    <w:p w14:paraId="67C5F762">
      <w:pPr>
        <w:pStyle w:val="8"/>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3BBFC632">
      <w:pPr>
        <w:pStyle w:val="8"/>
        <w:jc w:val="center"/>
        <w:outlineLvl w:val="3"/>
      </w:pPr>
      <w:r>
        <w:rPr>
          <w:b/>
          <w:sz w:val="24"/>
        </w:rPr>
        <w:t>（投标人名称）</w:t>
      </w:r>
    </w:p>
    <w:p w14:paraId="3826FE07">
      <w:pPr>
        <w:pStyle w:val="8"/>
        <w:jc w:val="center"/>
        <w:outlineLvl w:val="3"/>
      </w:pPr>
      <w:r>
        <w:rPr>
          <w:b/>
          <w:sz w:val="24"/>
        </w:rPr>
        <w:t xml:space="preserve"> 年 月 日</w:t>
      </w:r>
    </w:p>
    <w:p w14:paraId="689034BD">
      <w:r>
        <w:br w:type="page"/>
      </w:r>
    </w:p>
    <w:p w14:paraId="54777E0E">
      <w:pPr>
        <w:pStyle w:val="8"/>
        <w:ind w:firstLine="480"/>
      </w:pPr>
    </w:p>
    <w:p w14:paraId="239679EC">
      <w:pPr>
        <w:pStyle w:val="8"/>
        <w:jc w:val="center"/>
        <w:outlineLvl w:val="3"/>
      </w:pPr>
      <w:r>
        <w:rPr>
          <w:b/>
          <w:sz w:val="24"/>
        </w:rPr>
        <w:t>投标文件目录</w:t>
      </w:r>
    </w:p>
    <w:p w14:paraId="60B9D46E">
      <w:pPr>
        <w:pStyle w:val="8"/>
        <w:ind w:firstLine="480"/>
      </w:pPr>
      <w:r>
        <w:t>一、投标函</w:t>
      </w:r>
    </w:p>
    <w:p w14:paraId="45EF5854">
      <w:pPr>
        <w:pStyle w:val="8"/>
        <w:ind w:firstLine="480"/>
      </w:pPr>
      <w:r>
        <w:t>二、开标一览表</w:t>
      </w:r>
    </w:p>
    <w:p w14:paraId="04752B7F">
      <w:pPr>
        <w:pStyle w:val="8"/>
        <w:ind w:firstLine="480"/>
      </w:pPr>
      <w:r>
        <w:t>三、报价表</w:t>
      </w:r>
    </w:p>
    <w:p w14:paraId="6A769BB5">
      <w:pPr>
        <w:pStyle w:val="8"/>
        <w:ind w:firstLine="480"/>
        <w:rPr>
          <w:rFonts w:hint="eastAsia" w:eastAsiaTheme="minorEastAsia"/>
          <w:lang w:eastAsia="zh-CN"/>
        </w:rPr>
      </w:pPr>
      <w:r>
        <w:t>四</w:t>
      </w:r>
      <w:r>
        <w:rPr>
          <w:rFonts w:hint="eastAsia"/>
          <w:lang w:eastAsia="zh-CN"/>
        </w:rPr>
        <w:t>、</w:t>
      </w:r>
      <w:r>
        <w:t>法定代表人证明书</w:t>
      </w:r>
    </w:p>
    <w:p w14:paraId="45344690">
      <w:pPr>
        <w:pStyle w:val="8"/>
        <w:ind w:firstLine="480"/>
      </w:pPr>
      <w:r>
        <w:t>五、法定代表人授权书</w:t>
      </w:r>
    </w:p>
    <w:p w14:paraId="71926077">
      <w:pPr>
        <w:pStyle w:val="8"/>
        <w:ind w:firstLine="480"/>
      </w:pPr>
      <w:r>
        <w:t>六、提供具有独立承担民事责任的能力的证明材料</w:t>
      </w:r>
    </w:p>
    <w:p w14:paraId="13E3D2D9">
      <w:pPr>
        <w:pStyle w:val="8"/>
        <w:ind w:firstLine="480"/>
      </w:pPr>
      <w:r>
        <w:t>七、资格性审查要求的其他资质证明文件</w:t>
      </w:r>
    </w:p>
    <w:p w14:paraId="1EF3D1CA">
      <w:pPr>
        <w:pStyle w:val="8"/>
        <w:ind w:firstLine="480"/>
      </w:pPr>
      <w:r>
        <w:t>八、承诺函</w:t>
      </w:r>
    </w:p>
    <w:p w14:paraId="7EF233FC">
      <w:pPr>
        <w:pStyle w:val="8"/>
        <w:ind w:firstLine="480"/>
      </w:pPr>
      <w:r>
        <w:t>九、投标人业绩情况表</w:t>
      </w:r>
    </w:p>
    <w:p w14:paraId="32DB0964">
      <w:pPr>
        <w:pStyle w:val="8"/>
        <w:ind w:firstLine="480"/>
      </w:pPr>
      <w:r>
        <w:t>十、技术和服务要求响应表</w:t>
      </w:r>
    </w:p>
    <w:p w14:paraId="791497FF">
      <w:pPr>
        <w:pStyle w:val="8"/>
        <w:ind w:firstLine="480"/>
      </w:pPr>
      <w:r>
        <w:t>十</w:t>
      </w:r>
      <w:r>
        <w:rPr>
          <w:rFonts w:hint="eastAsia"/>
          <w:lang w:val="en-US" w:eastAsia="zh-CN"/>
        </w:rPr>
        <w:t>一</w:t>
      </w:r>
      <w:r>
        <w:t>、商务条件响应表</w:t>
      </w:r>
    </w:p>
    <w:p w14:paraId="226ED6FC">
      <w:pPr>
        <w:pStyle w:val="8"/>
        <w:ind w:firstLine="480"/>
      </w:pPr>
      <w:r>
        <w:t>十</w:t>
      </w:r>
      <w:r>
        <w:rPr>
          <w:rFonts w:hint="eastAsia"/>
          <w:lang w:val="en-US" w:eastAsia="zh-CN"/>
        </w:rPr>
        <w:t>二</w:t>
      </w:r>
      <w:r>
        <w:t>、履约进度计划表</w:t>
      </w:r>
    </w:p>
    <w:p w14:paraId="2637CCA9">
      <w:pPr>
        <w:pStyle w:val="8"/>
        <w:ind w:firstLine="480"/>
      </w:pPr>
      <w:r>
        <w:t>十</w:t>
      </w:r>
      <w:r>
        <w:rPr>
          <w:rFonts w:hint="eastAsia"/>
          <w:lang w:val="en-US" w:eastAsia="zh-CN"/>
        </w:rPr>
        <w:t>三</w:t>
      </w:r>
      <w:r>
        <w:t>、各类证明材料</w:t>
      </w:r>
    </w:p>
    <w:p w14:paraId="738B2657">
      <w:pPr>
        <w:pStyle w:val="8"/>
        <w:ind w:firstLine="480"/>
      </w:pPr>
      <w:r>
        <w:t>十</w:t>
      </w:r>
      <w:r>
        <w:rPr>
          <w:rFonts w:hint="eastAsia"/>
          <w:lang w:val="en-US" w:eastAsia="zh-CN"/>
        </w:rPr>
        <w:t>四</w:t>
      </w:r>
      <w:r>
        <w:t>、需要采购人提供的附加条件</w:t>
      </w:r>
    </w:p>
    <w:p w14:paraId="30AC62C0">
      <w:pPr>
        <w:pStyle w:val="8"/>
        <w:ind w:firstLine="480"/>
      </w:pPr>
      <w:r>
        <w:rPr>
          <w:rFonts w:hint="eastAsia"/>
          <w:lang w:val="en-US" w:eastAsia="zh-CN"/>
        </w:rPr>
        <w:t>十五</w:t>
      </w:r>
      <w:r>
        <w:t>、询问函、质疑函、投诉书格式</w:t>
      </w:r>
    </w:p>
    <w:p w14:paraId="00F0D092">
      <w:pPr>
        <w:pStyle w:val="8"/>
        <w:ind w:firstLine="480"/>
      </w:pPr>
      <w:r>
        <w:rPr>
          <w:rFonts w:hint="eastAsia"/>
          <w:lang w:val="en-US" w:eastAsia="zh-CN"/>
        </w:rPr>
        <w:t>十六</w:t>
      </w:r>
      <w:r>
        <w:t>、项目实施方案、质量保证及售后服务承诺等</w:t>
      </w:r>
    </w:p>
    <w:p w14:paraId="36D64410">
      <w:pPr>
        <w:pStyle w:val="8"/>
        <w:ind w:firstLine="480"/>
      </w:pPr>
      <w:r>
        <w:rPr>
          <w:rFonts w:hint="eastAsia"/>
          <w:lang w:val="en-US" w:eastAsia="zh-CN"/>
        </w:rPr>
        <w:t>十七</w:t>
      </w:r>
      <w:r>
        <w:t>、附件</w:t>
      </w:r>
    </w:p>
    <w:p w14:paraId="1063F208">
      <w:pPr>
        <w:pStyle w:val="8"/>
        <w:ind w:firstLine="480"/>
      </w:pPr>
      <w:r>
        <w:t xml:space="preserve">  </w:t>
      </w:r>
    </w:p>
    <w:p w14:paraId="2DAE1DD9">
      <w:pPr>
        <w:pStyle w:val="8"/>
        <w:outlineLvl w:val="2"/>
      </w:pPr>
      <w:r>
        <w:rPr>
          <w:b/>
          <w:sz w:val="28"/>
        </w:rPr>
        <w:t>格式一：</w:t>
      </w:r>
    </w:p>
    <w:p w14:paraId="76E58847">
      <w:pPr>
        <w:pStyle w:val="8"/>
        <w:outlineLvl w:val="3"/>
      </w:pPr>
      <w:r>
        <w:rPr>
          <w:b/>
          <w:sz w:val="24"/>
        </w:rPr>
        <w:t>投标函</w:t>
      </w:r>
    </w:p>
    <w:p w14:paraId="34B96D98">
      <w:pPr>
        <w:pStyle w:val="8"/>
        <w:ind w:firstLine="480"/>
        <w:rPr>
          <w:rFonts w:hint="eastAsia" w:eastAsiaTheme="minorEastAsia"/>
          <w:lang w:val="en-US" w:eastAsia="zh-CN"/>
        </w:rPr>
      </w:pPr>
      <w:r>
        <w:t>致：</w:t>
      </w:r>
      <w:r>
        <w:rPr>
          <w:rFonts w:hint="eastAsia"/>
          <w:u w:val="single"/>
          <w:lang w:eastAsia="zh-CN"/>
        </w:rPr>
        <w:t>广东省生殖科学研究所（广东省生殖医院）</w:t>
      </w:r>
    </w:p>
    <w:p w14:paraId="4CD65CBF">
      <w:pPr>
        <w:pStyle w:val="8"/>
        <w:ind w:firstLine="480"/>
      </w:pPr>
      <w:r>
        <w:t>你方组织的</w:t>
      </w:r>
      <w:r>
        <w:rPr>
          <w:u w:val="single"/>
        </w:rPr>
        <w:t>“</w:t>
      </w:r>
      <w:r>
        <w:rPr>
          <w:rFonts w:hint="eastAsia"/>
          <w:u w:val="single"/>
          <w:lang w:eastAsia="zh-CN"/>
        </w:rPr>
        <w:t>广东省生殖科学研究所（广东省生殖医院）</w:t>
      </w:r>
      <w:r>
        <w:rPr>
          <w:u w:val="single"/>
        </w:rPr>
        <w:t>印刷服务采购”</w:t>
      </w:r>
      <w:r>
        <w:t>项目的招标，我方愿参与投标。</w:t>
      </w:r>
    </w:p>
    <w:p w14:paraId="40A310C8">
      <w:pPr>
        <w:pStyle w:val="8"/>
        <w:ind w:firstLine="480"/>
      </w:pPr>
      <w:r>
        <w:t>我方确认收到贵方提供的</w:t>
      </w:r>
      <w:r>
        <w:rPr>
          <w:u w:val="single"/>
        </w:rPr>
        <w:t>“</w:t>
      </w:r>
      <w:r>
        <w:rPr>
          <w:rFonts w:hint="eastAsia"/>
          <w:u w:val="single"/>
          <w:lang w:eastAsia="zh-CN"/>
        </w:rPr>
        <w:t>广东省生殖科学研究所（广东省生殖医院）</w:t>
      </w:r>
      <w:r>
        <w:rPr>
          <w:u w:val="single"/>
        </w:rPr>
        <w:t>印刷服务采购”</w:t>
      </w:r>
      <w:r>
        <w:t>项目的招标文件的全部内容。</w:t>
      </w:r>
    </w:p>
    <w:p w14:paraId="71646A70">
      <w:pPr>
        <w:pStyle w:val="8"/>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0AEAE8C3">
      <w:pPr>
        <w:pStyle w:val="8"/>
        <w:ind w:firstLine="480"/>
      </w:pPr>
      <w:r>
        <w:rPr>
          <w:rFonts w:hint="eastAsia"/>
          <w:u w:val="single"/>
          <w:lang w:eastAsia="zh-CN"/>
        </w:rPr>
        <w:t>（</w:t>
      </w:r>
      <w:r>
        <w:rPr>
          <w:u w:val="single"/>
        </w:rPr>
        <w:t>投标人名称</w:t>
      </w:r>
      <w:r>
        <w:rPr>
          <w:rFonts w:hint="eastAsia"/>
          <w:u w:val="single"/>
          <w:lang w:eastAsia="zh-CN"/>
        </w:rPr>
        <w:t>）</w:t>
      </w:r>
      <w:r>
        <w:t>作为投标人正式授权</w:t>
      </w:r>
      <w:r>
        <w:rPr>
          <w:rFonts w:hint="eastAsia"/>
          <w:lang w:eastAsia="zh-CN"/>
        </w:rPr>
        <w:t>（</w:t>
      </w:r>
      <w:r>
        <w:rPr>
          <w:u w:val="single"/>
        </w:rPr>
        <w:t>授权代表全名</w:t>
      </w:r>
      <w:r>
        <w:rPr>
          <w:rFonts w:hint="eastAsia"/>
          <w:u w:val="single"/>
          <w:lang w:eastAsia="zh-CN"/>
        </w:rPr>
        <w:t>，</w:t>
      </w:r>
      <w:r>
        <w:rPr>
          <w:u w:val="single"/>
        </w:rPr>
        <w:t>职务</w:t>
      </w:r>
      <w:r>
        <w:rPr>
          <w:rFonts w:hint="eastAsia"/>
          <w:u w:val="single"/>
          <w:lang w:eastAsia="zh-CN"/>
        </w:rPr>
        <w:t>）</w:t>
      </w:r>
      <w:r>
        <w:t>代表我方全权处理有关</w:t>
      </w:r>
      <w:r>
        <w:rPr>
          <w:rFonts w:hint="eastAsia"/>
          <w:lang w:eastAsia="zh-CN"/>
        </w:rPr>
        <w:t>本次</w:t>
      </w:r>
      <w:r>
        <w:t>投标的一切事宜。</w:t>
      </w:r>
    </w:p>
    <w:p w14:paraId="6A63E8EB">
      <w:pPr>
        <w:pStyle w:val="8"/>
        <w:ind w:firstLine="480"/>
      </w:pPr>
      <w:r>
        <w:t>我方已完全明白招标文件的所有条款要求，并申明如下：</w:t>
      </w:r>
    </w:p>
    <w:p w14:paraId="2F31C10C">
      <w:pPr>
        <w:pStyle w:val="8"/>
        <w:ind w:firstLine="480"/>
      </w:pPr>
      <w:r>
        <w:t>（一）按招标文件提供的全部货物与相关服务的投标总价详见《开标一览表》。</w:t>
      </w:r>
    </w:p>
    <w:p w14:paraId="2E62617F">
      <w:pPr>
        <w:pStyle w:val="8"/>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7995830">
      <w:pPr>
        <w:pStyle w:val="8"/>
        <w:ind w:firstLine="480"/>
      </w:pPr>
      <w:r>
        <w:t>（三）我方明白并同意，在规定的开标日之后，投标有效期之内撤回投标或中标后不按规定与采购人签订合同或不提交履约保证金</w:t>
      </w:r>
      <w:r>
        <w:rPr>
          <w:rFonts w:hint="eastAsia"/>
          <w:lang w:eastAsia="zh-CN"/>
        </w:rPr>
        <w:t>，</w:t>
      </w:r>
      <w:r>
        <w:t xml:space="preserve"> 则贵方将不予退还投标保证金。</w:t>
      </w:r>
    </w:p>
    <w:p w14:paraId="4B42D82E">
      <w:pPr>
        <w:pStyle w:val="8"/>
        <w:ind w:firstLine="480"/>
      </w:pPr>
      <w:r>
        <w:t>（四）我方愿意向贵方提供任何与本项报价有关的数据、情况和技术资料。若贵方需要，我方愿意提供我方作出的一切承诺的证明材料。</w:t>
      </w:r>
    </w:p>
    <w:p w14:paraId="24F75D2E">
      <w:pPr>
        <w:pStyle w:val="8"/>
        <w:ind w:firstLine="480"/>
      </w:pPr>
      <w:r>
        <w:t>（五）我方理解贵方不一定接受最低投标价或任何贵方可能收到的投标。</w:t>
      </w:r>
    </w:p>
    <w:p w14:paraId="0B2B6D58">
      <w:pPr>
        <w:pStyle w:val="8"/>
        <w:ind w:firstLine="480"/>
      </w:pPr>
      <w:r>
        <w:t>（六）我方如果中标，将保证履行招标文件及其澄清、修改文件（如果有）中的全部责任和义务，按质、按量、按期完成《采购需求》及《合同书》中的全部任务。</w:t>
      </w:r>
    </w:p>
    <w:p w14:paraId="7856FC55">
      <w:pPr>
        <w:pStyle w:val="8"/>
        <w:ind w:firstLine="480"/>
      </w:pPr>
      <w:r>
        <w:t>（七）我方作为法律、财务和运作上独立于采购人、</w:t>
      </w:r>
      <w:r>
        <w:rPr>
          <w:rFonts w:hint="eastAsia"/>
          <w:lang w:eastAsia="zh-CN"/>
        </w:rPr>
        <w:t>采购人</w:t>
      </w:r>
      <w:r>
        <w:t>的投标人，在此保证所提交的所有文件和全部说明是真实的和正确的。</w:t>
      </w:r>
    </w:p>
    <w:p w14:paraId="0ECD0B8B">
      <w:pPr>
        <w:pStyle w:val="8"/>
        <w:ind w:firstLine="480"/>
      </w:pPr>
      <w:r>
        <w:t>（八）我方投标报价已包含应向知识产权所有权人支付的所有相关税费，并保证采购人在中国使用我方提供的货物时，如有第三方提出侵犯其知识产权主张的，责任由我方承担。</w:t>
      </w:r>
    </w:p>
    <w:p w14:paraId="6A1C4E0F">
      <w:pPr>
        <w:pStyle w:val="8"/>
        <w:ind w:firstLine="480"/>
      </w:pPr>
      <w:r>
        <w:t>（九）我方接受采购人委托向贵方支付代理服务费，项目总报价已包含代理服务费，如果被确定为中标供应商，承诺向贵方足额支付。（若采购人支付代理服务费，则此条不适用）</w:t>
      </w:r>
    </w:p>
    <w:p w14:paraId="70725A12">
      <w:pPr>
        <w:pStyle w:val="8"/>
        <w:ind w:firstLine="480"/>
      </w:pPr>
      <w:r>
        <w:t>（十）我方与其他投标人不存在单位负责人为同一人或者存在直接控股、管理关系。</w:t>
      </w:r>
    </w:p>
    <w:p w14:paraId="0AD5D6A0">
      <w:pPr>
        <w:pStyle w:val="8"/>
        <w:ind w:firstLine="480"/>
      </w:pPr>
      <w:r>
        <w:t>（十一）我方承诺未为本项目提供整体设计、规范编制或者项目管理、监理、检测等服务。</w:t>
      </w:r>
    </w:p>
    <w:p w14:paraId="7A792314">
      <w:pPr>
        <w:pStyle w:val="8"/>
        <w:ind w:firstLine="480"/>
      </w:pPr>
      <w:r>
        <w:t>（十二）我方未被列入法院失信被执行人名单中。</w:t>
      </w:r>
    </w:p>
    <w:p w14:paraId="346752B6">
      <w:pPr>
        <w:pStyle w:val="8"/>
        <w:ind w:firstLine="480"/>
      </w:pPr>
      <w:r>
        <w:t>（十三）我方承诺遵守《中华人民共和国民法典》有关规定和《中华人民共和国妇女权益保障法》中关于“劳动和社会保障权益”的有关要求。</w:t>
      </w:r>
    </w:p>
    <w:p w14:paraId="419E83A4">
      <w:pPr>
        <w:pStyle w:val="8"/>
        <w:ind w:firstLine="480"/>
      </w:pPr>
      <w:r>
        <w:t>（十四）我方具备《中华人民共和国政府采购法》第二十二条规定的条件，承诺如下：</w:t>
      </w:r>
    </w:p>
    <w:p w14:paraId="4AB9FE29">
      <w:pPr>
        <w:pStyle w:val="8"/>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7728B9D">
      <w:pPr>
        <w:pStyle w:val="8"/>
        <w:ind w:firstLine="480"/>
      </w:pPr>
      <w:r>
        <w:t>（2）我方符合法律、行政法规规定的其他条件。</w:t>
      </w:r>
    </w:p>
    <w:p w14:paraId="775840BC">
      <w:pPr>
        <w:pStyle w:val="8"/>
        <w:ind w:firstLine="480"/>
      </w:pPr>
      <w:r>
        <w:t>以上内容如有虚假或与事实不符的，评标委员会可将我方做无效投标处理，我方愿意承担相应的法律责任。</w:t>
      </w:r>
    </w:p>
    <w:p w14:paraId="603A672A">
      <w:pPr>
        <w:pStyle w:val="8"/>
        <w:ind w:firstLine="480"/>
      </w:pPr>
      <w:r>
        <w:t>（十五）我方对在本函及投标文件中所作的所有承诺承担法律责任。</w:t>
      </w:r>
    </w:p>
    <w:p w14:paraId="686BEA5C">
      <w:pPr>
        <w:pStyle w:val="8"/>
        <w:ind w:firstLine="480"/>
      </w:pPr>
      <w:r>
        <w:t>（十六）所有与</w:t>
      </w:r>
      <w:r>
        <w:rPr>
          <w:rFonts w:hint="eastAsia"/>
          <w:lang w:eastAsia="zh-CN"/>
        </w:rPr>
        <w:t>本次</w:t>
      </w:r>
      <w:r>
        <w:t>招标有关的函件请发往下列地址：</w:t>
      </w:r>
    </w:p>
    <w:p w14:paraId="6EFB5845">
      <w:pPr>
        <w:pStyle w:val="8"/>
        <w:ind w:firstLine="480"/>
      </w:pPr>
      <w:r>
        <w:t xml:space="preserve"> 地 址：__________________邮政编码：__________________</w:t>
      </w:r>
    </w:p>
    <w:p w14:paraId="13976CC6">
      <w:pPr>
        <w:pStyle w:val="8"/>
        <w:ind w:firstLine="480"/>
      </w:pPr>
      <w:r>
        <w:t xml:space="preserve"> 电 话：__________________</w:t>
      </w:r>
    </w:p>
    <w:p w14:paraId="33195EE8">
      <w:pPr>
        <w:pStyle w:val="8"/>
        <w:ind w:firstLine="480"/>
      </w:pPr>
      <w:r>
        <w:t xml:space="preserve"> 传 真：__________________电子邮箱：__________________</w:t>
      </w:r>
    </w:p>
    <w:p w14:paraId="790E48B1">
      <w:pPr>
        <w:pStyle w:val="8"/>
        <w:ind w:firstLine="480"/>
      </w:pPr>
      <w:r>
        <w:t xml:space="preserve"> 代表姓名：__________________职 务：__________________</w:t>
      </w:r>
    </w:p>
    <w:p w14:paraId="6F0CD5DD">
      <w:pPr>
        <w:pStyle w:val="8"/>
        <w:ind w:firstLine="480"/>
      </w:pPr>
      <w:r>
        <w:t xml:space="preserve"> 投标人法定代表人（或法定代表人授权代表）签字或盖章：__________________</w:t>
      </w:r>
    </w:p>
    <w:p w14:paraId="0D9CEFEB">
      <w:pPr>
        <w:pStyle w:val="8"/>
      </w:pPr>
      <w:r>
        <w:t xml:space="preserve"> 投标人名称（盖章）：__________________</w:t>
      </w:r>
    </w:p>
    <w:p w14:paraId="220BFEA7">
      <w:pPr>
        <w:pStyle w:val="8"/>
      </w:pPr>
      <w:r>
        <w:t xml:space="preserve"> 日期： 年 月 日</w:t>
      </w:r>
    </w:p>
    <w:p w14:paraId="40D6596D">
      <w:pPr>
        <w:pStyle w:val="8"/>
        <w:ind w:firstLine="480"/>
      </w:pPr>
      <w:r>
        <w:t xml:space="preserve">  </w:t>
      </w:r>
    </w:p>
    <w:p w14:paraId="644BDE26">
      <w:pPr>
        <w:pStyle w:val="8"/>
        <w:outlineLvl w:val="2"/>
      </w:pPr>
      <w:r>
        <w:rPr>
          <w:b/>
          <w:sz w:val="28"/>
        </w:rPr>
        <w:t>格式二：</w:t>
      </w:r>
    </w:p>
    <w:p w14:paraId="06C663BA">
      <w:pPr>
        <w:pStyle w:val="8"/>
        <w:jc w:val="center"/>
        <w:outlineLvl w:val="3"/>
      </w:pPr>
      <w:r>
        <w:rPr>
          <w:b/>
          <w:sz w:val="24"/>
        </w:rPr>
        <w:t>开标一览表</w:t>
      </w:r>
    </w:p>
    <w:p w14:paraId="61091972">
      <w:pPr>
        <w:pStyle w:val="8"/>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31A4D2C2">
      <w:pPr>
        <w:pStyle w:val="8"/>
        <w:ind w:firstLine="480"/>
      </w:pPr>
      <w:r>
        <w:t>项目名称：</w:t>
      </w:r>
    </w:p>
    <w:p w14:paraId="00DEA8C5">
      <w:pPr>
        <w:pStyle w:val="8"/>
        <w:ind w:firstLine="480"/>
      </w:pPr>
      <w:r>
        <w:t>投标人名称：</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3993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94646BC">
            <w:pPr>
              <w:pStyle w:val="8"/>
            </w:pPr>
            <w:r>
              <w:t xml:space="preserve"> 序号</w:t>
            </w:r>
          </w:p>
        </w:tc>
        <w:tc>
          <w:tcPr>
            <w:tcW w:w="1661" w:type="dxa"/>
          </w:tcPr>
          <w:p w14:paraId="65DEB727">
            <w:pPr>
              <w:pStyle w:val="8"/>
            </w:pPr>
            <w:r>
              <w:t xml:space="preserve"> 采购项目名称/采购包名称</w:t>
            </w:r>
          </w:p>
        </w:tc>
        <w:tc>
          <w:tcPr>
            <w:tcW w:w="1661" w:type="dxa"/>
          </w:tcPr>
          <w:p w14:paraId="6313BD9F">
            <w:pPr>
              <w:pStyle w:val="8"/>
            </w:pPr>
            <w:r>
              <w:t xml:space="preserve"> 投标报价（元/%）</w:t>
            </w:r>
          </w:p>
        </w:tc>
        <w:tc>
          <w:tcPr>
            <w:tcW w:w="1661" w:type="dxa"/>
          </w:tcPr>
          <w:p w14:paraId="3368292B">
            <w:pPr>
              <w:pStyle w:val="8"/>
            </w:pPr>
            <w:r>
              <w:t xml:space="preserve"> 交货或服务期</w:t>
            </w:r>
          </w:p>
        </w:tc>
        <w:tc>
          <w:tcPr>
            <w:tcW w:w="1661" w:type="dxa"/>
          </w:tcPr>
          <w:p w14:paraId="4AF464F1">
            <w:pPr>
              <w:pStyle w:val="8"/>
            </w:pPr>
            <w:r>
              <w:t xml:space="preserve"> 交货或服务地点</w:t>
            </w:r>
          </w:p>
        </w:tc>
      </w:tr>
      <w:tr w14:paraId="2E7A5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3EBA34">
            <w:pPr>
              <w:pStyle w:val="8"/>
            </w:pPr>
            <w:r>
              <w:t xml:space="preserve"> 1</w:t>
            </w:r>
          </w:p>
        </w:tc>
        <w:tc>
          <w:tcPr>
            <w:tcW w:w="1661" w:type="dxa"/>
          </w:tcPr>
          <w:p w14:paraId="5F0A6923"/>
        </w:tc>
        <w:tc>
          <w:tcPr>
            <w:tcW w:w="1661" w:type="dxa"/>
          </w:tcPr>
          <w:p w14:paraId="68EA5D43"/>
        </w:tc>
        <w:tc>
          <w:tcPr>
            <w:tcW w:w="1661" w:type="dxa"/>
          </w:tcPr>
          <w:p w14:paraId="6A027B7D"/>
        </w:tc>
        <w:tc>
          <w:tcPr>
            <w:tcW w:w="1661" w:type="dxa"/>
          </w:tcPr>
          <w:p w14:paraId="097B76A2"/>
        </w:tc>
      </w:tr>
    </w:tbl>
    <w:p w14:paraId="789414E8">
      <w:pPr>
        <w:pStyle w:val="8"/>
      </w:pPr>
      <w:r>
        <w:t xml:space="preserve"> 投标人签章：__________________</w:t>
      </w:r>
    </w:p>
    <w:p w14:paraId="5F3E2117">
      <w:pPr>
        <w:pStyle w:val="8"/>
      </w:pPr>
      <w:r>
        <w:t>日期： 年 月 日</w:t>
      </w:r>
    </w:p>
    <w:p w14:paraId="0E70CE71">
      <w:pPr>
        <w:pStyle w:val="8"/>
        <w:ind w:firstLine="480"/>
      </w:pPr>
      <w:r>
        <w:t xml:space="preserve">  </w:t>
      </w:r>
    </w:p>
    <w:p w14:paraId="03F02117">
      <w:pPr>
        <w:pStyle w:val="8"/>
        <w:outlineLvl w:val="2"/>
      </w:pPr>
      <w:r>
        <w:rPr>
          <w:b/>
          <w:sz w:val="28"/>
        </w:rPr>
        <w:t>格式三：</w:t>
      </w:r>
    </w:p>
    <w:p w14:paraId="0D279D7B">
      <w:pPr>
        <w:pStyle w:val="8"/>
        <w:jc w:val="center"/>
        <w:outlineLvl w:val="3"/>
      </w:pPr>
      <w:r>
        <w:rPr>
          <w:b/>
          <w:sz w:val="24"/>
        </w:rPr>
        <w:t>报价表</w:t>
      </w:r>
    </w:p>
    <w:p w14:paraId="104CEB27">
      <w:pPr>
        <w:pStyle w:val="8"/>
      </w:pPr>
    </w:p>
    <w:p w14:paraId="52FCC910">
      <w:pPr>
        <w:pStyle w:val="8"/>
        <w:ind w:firstLine="480"/>
      </w:pPr>
      <w:r>
        <w:t>项目名称：</w:t>
      </w:r>
    </w:p>
    <w:p w14:paraId="0E786DEE">
      <w:pPr>
        <w:pStyle w:val="8"/>
        <w:ind w:firstLine="480"/>
      </w:pPr>
      <w:r>
        <w:t>投标人名称：</w:t>
      </w:r>
    </w:p>
    <w:p w14:paraId="3DA97020">
      <w:pPr>
        <w:pStyle w:val="8"/>
      </w:pPr>
      <w:r>
        <w:t xml:space="preserve"> 货币及单位：人民币/元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69CC8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2A1E41">
            <w:pPr>
              <w:pStyle w:val="8"/>
            </w:pPr>
            <w:r>
              <w:t xml:space="preserve"> 品目号</w:t>
            </w:r>
          </w:p>
        </w:tc>
        <w:tc>
          <w:tcPr>
            <w:tcW w:w="831" w:type="dxa"/>
          </w:tcPr>
          <w:p w14:paraId="0CEF804D">
            <w:pPr>
              <w:pStyle w:val="8"/>
            </w:pPr>
            <w:r>
              <w:t xml:space="preserve"> 序号</w:t>
            </w:r>
          </w:p>
        </w:tc>
        <w:tc>
          <w:tcPr>
            <w:tcW w:w="831" w:type="dxa"/>
          </w:tcPr>
          <w:p w14:paraId="4642CA7A">
            <w:pPr>
              <w:pStyle w:val="8"/>
            </w:pPr>
            <w:r>
              <w:t xml:space="preserve"> 货物名称</w:t>
            </w:r>
          </w:p>
        </w:tc>
        <w:tc>
          <w:tcPr>
            <w:tcW w:w="831" w:type="dxa"/>
          </w:tcPr>
          <w:p w14:paraId="3685F001">
            <w:pPr>
              <w:pStyle w:val="8"/>
            </w:pPr>
            <w:r>
              <w:t xml:space="preserve"> 规格型号</w:t>
            </w:r>
          </w:p>
        </w:tc>
        <w:tc>
          <w:tcPr>
            <w:tcW w:w="831" w:type="dxa"/>
          </w:tcPr>
          <w:p w14:paraId="48977D90">
            <w:pPr>
              <w:pStyle w:val="8"/>
            </w:pPr>
            <w:r>
              <w:t xml:space="preserve"> 品牌</w:t>
            </w:r>
          </w:p>
        </w:tc>
        <w:tc>
          <w:tcPr>
            <w:tcW w:w="831" w:type="dxa"/>
          </w:tcPr>
          <w:p w14:paraId="36F0F339">
            <w:pPr>
              <w:pStyle w:val="8"/>
            </w:pPr>
            <w:r>
              <w:t xml:space="preserve"> 产地</w:t>
            </w:r>
          </w:p>
        </w:tc>
        <w:tc>
          <w:tcPr>
            <w:tcW w:w="831" w:type="dxa"/>
          </w:tcPr>
          <w:p w14:paraId="2E50F6A8">
            <w:pPr>
              <w:pStyle w:val="8"/>
            </w:pPr>
            <w:r>
              <w:t xml:space="preserve"> 制造商名称</w:t>
            </w:r>
          </w:p>
        </w:tc>
        <w:tc>
          <w:tcPr>
            <w:tcW w:w="831" w:type="dxa"/>
          </w:tcPr>
          <w:p w14:paraId="5661FF29">
            <w:pPr>
              <w:pStyle w:val="8"/>
            </w:pPr>
            <w:r>
              <w:t xml:space="preserve"> 单价</w:t>
            </w:r>
          </w:p>
        </w:tc>
        <w:tc>
          <w:tcPr>
            <w:tcW w:w="831" w:type="dxa"/>
          </w:tcPr>
          <w:p w14:paraId="5F5AF7CF">
            <w:pPr>
              <w:pStyle w:val="8"/>
            </w:pPr>
            <w:r>
              <w:t xml:space="preserve"> 数量</w:t>
            </w:r>
          </w:p>
        </w:tc>
        <w:tc>
          <w:tcPr>
            <w:tcW w:w="831" w:type="dxa"/>
          </w:tcPr>
          <w:p w14:paraId="23654B29">
            <w:pPr>
              <w:pStyle w:val="8"/>
            </w:pPr>
            <w:r>
              <w:t xml:space="preserve"> 总价</w:t>
            </w:r>
          </w:p>
        </w:tc>
      </w:tr>
      <w:tr w14:paraId="139F2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68081B">
            <w:pPr>
              <w:pStyle w:val="8"/>
            </w:pPr>
            <w:r>
              <w:t xml:space="preserve"> </w:t>
            </w:r>
          </w:p>
        </w:tc>
        <w:tc>
          <w:tcPr>
            <w:tcW w:w="831" w:type="dxa"/>
          </w:tcPr>
          <w:p w14:paraId="29909EA3"/>
        </w:tc>
        <w:tc>
          <w:tcPr>
            <w:tcW w:w="831" w:type="dxa"/>
          </w:tcPr>
          <w:p w14:paraId="4575FDF7"/>
        </w:tc>
        <w:tc>
          <w:tcPr>
            <w:tcW w:w="831" w:type="dxa"/>
          </w:tcPr>
          <w:p w14:paraId="4040397C"/>
        </w:tc>
        <w:tc>
          <w:tcPr>
            <w:tcW w:w="831" w:type="dxa"/>
          </w:tcPr>
          <w:p w14:paraId="620DCBF6"/>
        </w:tc>
        <w:tc>
          <w:tcPr>
            <w:tcW w:w="831" w:type="dxa"/>
          </w:tcPr>
          <w:p w14:paraId="76B1CA8D"/>
        </w:tc>
        <w:tc>
          <w:tcPr>
            <w:tcW w:w="831" w:type="dxa"/>
          </w:tcPr>
          <w:p w14:paraId="7A2550E5"/>
        </w:tc>
        <w:tc>
          <w:tcPr>
            <w:tcW w:w="831" w:type="dxa"/>
          </w:tcPr>
          <w:p w14:paraId="6988F410"/>
        </w:tc>
        <w:tc>
          <w:tcPr>
            <w:tcW w:w="831" w:type="dxa"/>
          </w:tcPr>
          <w:p w14:paraId="46C4094F"/>
        </w:tc>
        <w:tc>
          <w:tcPr>
            <w:tcW w:w="831" w:type="dxa"/>
          </w:tcPr>
          <w:p w14:paraId="56C8D432"/>
        </w:tc>
      </w:tr>
    </w:tbl>
    <w:p w14:paraId="354F9857">
      <w:pPr>
        <w:pStyle w:val="8"/>
      </w:pPr>
      <w:r>
        <w:br w:type="textWrapping"/>
      </w:r>
    </w:p>
    <w:p w14:paraId="2196E02B">
      <w:pPr>
        <w:pStyle w:val="8"/>
      </w:pPr>
      <w:r>
        <w:t xml:space="preserve"> 投标人签章：__________________</w:t>
      </w:r>
    </w:p>
    <w:p w14:paraId="10ED2F48">
      <w:pPr>
        <w:pStyle w:val="8"/>
      </w:pPr>
      <w:r>
        <w:t>日期： 年 月 日</w:t>
      </w:r>
    </w:p>
    <w:p w14:paraId="0140B4D0">
      <w:pPr>
        <w:pStyle w:val="8"/>
        <w:ind w:firstLine="480"/>
      </w:pPr>
      <w:r>
        <w:t xml:space="preserve">  </w:t>
      </w:r>
    </w:p>
    <w:p w14:paraId="0D4697B5">
      <w:pPr>
        <w:pStyle w:val="8"/>
        <w:outlineLvl w:val="2"/>
      </w:pPr>
      <w:r>
        <w:rPr>
          <w:b/>
          <w:sz w:val="28"/>
        </w:rPr>
        <w:t>格式</w:t>
      </w:r>
      <w:r>
        <w:rPr>
          <w:rFonts w:hint="eastAsia"/>
          <w:b/>
          <w:sz w:val="28"/>
          <w:lang w:val="en-US" w:eastAsia="zh-CN"/>
        </w:rPr>
        <w:t>四</w:t>
      </w:r>
      <w:r>
        <w:rPr>
          <w:b/>
          <w:sz w:val="28"/>
        </w:rPr>
        <w:t>：</w:t>
      </w:r>
    </w:p>
    <w:p w14:paraId="56BDE061">
      <w:pPr>
        <w:pStyle w:val="8"/>
        <w:ind w:firstLine="480"/>
      </w:pPr>
      <w:r>
        <w:t>（投标人可使用下述格式，也可使用广东省工商行政管理局统一印制的法定代表人证明书格式）</w:t>
      </w:r>
    </w:p>
    <w:p w14:paraId="60BC1994">
      <w:pPr>
        <w:pStyle w:val="8"/>
        <w:jc w:val="center"/>
        <w:outlineLvl w:val="3"/>
      </w:pPr>
      <w:r>
        <w:rPr>
          <w:b/>
          <w:sz w:val="24"/>
        </w:rPr>
        <w:t>法定代表人证明书</w:t>
      </w:r>
    </w:p>
    <w:p w14:paraId="0FC90DB9">
      <w:pPr>
        <w:pStyle w:val="8"/>
        <w:ind w:firstLine="480"/>
      </w:pPr>
      <w:r>
        <w:t>_____________现任我单位_____________职务，为法定代表人，特此证明。</w:t>
      </w:r>
    </w:p>
    <w:p w14:paraId="76109124">
      <w:pPr>
        <w:pStyle w:val="8"/>
        <w:ind w:firstLine="480"/>
      </w:pPr>
      <w:r>
        <w:t>有效期限：__________________</w:t>
      </w:r>
    </w:p>
    <w:p w14:paraId="780D470F">
      <w:pPr>
        <w:pStyle w:val="8"/>
        <w:ind w:firstLine="480"/>
      </w:pPr>
      <w:r>
        <w:t>附：代表人性别：_____年龄：_________ 身份证号码：__________________</w:t>
      </w:r>
    </w:p>
    <w:p w14:paraId="531F2C2E">
      <w:pPr>
        <w:pStyle w:val="8"/>
        <w:ind w:firstLine="480"/>
      </w:pPr>
      <w:r>
        <w:t>注册号码：____________________企业类型：____________________________</w:t>
      </w:r>
    </w:p>
    <w:p w14:paraId="4AF0917F">
      <w:pPr>
        <w:pStyle w:val="8"/>
        <w:ind w:firstLine="480"/>
      </w:pPr>
      <w:r>
        <w:t>经营范围：__________________________</w:t>
      </w:r>
    </w:p>
    <w:p w14:paraId="787348AB">
      <w:pPr>
        <w:pStyle w:val="8"/>
      </w:pPr>
      <w:r>
        <w:t xml:space="preserve"> 投标人名称（盖章）：__________________</w:t>
      </w:r>
    </w:p>
    <w:p w14:paraId="77A24BE8">
      <w:pPr>
        <w:pStyle w:val="8"/>
      </w:pPr>
      <w:r>
        <w:t xml:space="preserve"> 地址：__________________</w:t>
      </w:r>
    </w:p>
    <w:p w14:paraId="6A4C4A51">
      <w:pPr>
        <w:pStyle w:val="8"/>
      </w:pPr>
      <w:r>
        <w:t xml:space="preserve"> 法定代表人（签字或盖章）：__________________</w:t>
      </w:r>
    </w:p>
    <w:p w14:paraId="449E30C9">
      <w:pPr>
        <w:pStyle w:val="8"/>
      </w:pPr>
      <w:r>
        <w:t xml:space="preserve"> 职务：__________________</w:t>
      </w:r>
    </w:p>
    <w:p w14:paraId="16DF66E9">
      <w:pPr>
        <w:pStyle w:val="8"/>
      </w:pPr>
      <w:r>
        <w:t xml:space="preserve"> 日期： 年 月 日</w:t>
      </w:r>
    </w:p>
    <w:p w14:paraId="114B835D">
      <w:pPr>
        <w:pStyle w:val="8"/>
        <w:ind w:firstLine="480"/>
      </w:pPr>
      <w:r>
        <w:t xml:space="preserve">  </w:t>
      </w:r>
    </w:p>
    <w:p w14:paraId="31476585">
      <w:pPr>
        <w:pStyle w:val="8"/>
        <w:outlineLvl w:val="2"/>
      </w:pPr>
      <w:r>
        <w:rPr>
          <w:b/>
          <w:sz w:val="28"/>
        </w:rPr>
        <w:t>格式</w:t>
      </w:r>
      <w:r>
        <w:rPr>
          <w:rFonts w:hint="eastAsia"/>
          <w:b/>
          <w:sz w:val="28"/>
          <w:lang w:val="en-US" w:eastAsia="zh-CN"/>
        </w:rPr>
        <w:t>五</w:t>
      </w:r>
      <w:r>
        <w:rPr>
          <w:b/>
          <w:sz w:val="28"/>
        </w:rPr>
        <w:t>：</w:t>
      </w:r>
    </w:p>
    <w:p w14:paraId="61EE9DEC">
      <w:pPr>
        <w:pStyle w:val="8"/>
        <w:jc w:val="center"/>
        <w:outlineLvl w:val="3"/>
      </w:pPr>
      <w:r>
        <w:rPr>
          <w:b/>
          <w:sz w:val="24"/>
        </w:rPr>
        <w:t>法定代表人授权书格式</w:t>
      </w:r>
    </w:p>
    <w:p w14:paraId="5C0B41D7">
      <w:pPr>
        <w:pStyle w:val="8"/>
        <w:ind w:firstLine="480"/>
      </w:pPr>
      <w:r>
        <w:t>（对于银行、保险、电信、邮政、铁路等行业以及获得总公司投标授权的分公司，可以提供投标分支机构负责人授权书）</w:t>
      </w:r>
    </w:p>
    <w:p w14:paraId="69D82B2A">
      <w:pPr>
        <w:pStyle w:val="8"/>
        <w:jc w:val="center"/>
        <w:outlineLvl w:val="3"/>
      </w:pPr>
      <w:r>
        <w:rPr>
          <w:b/>
          <w:sz w:val="24"/>
        </w:rPr>
        <w:t>法定代表人授权书</w:t>
      </w:r>
    </w:p>
    <w:p w14:paraId="4484F15C">
      <w:pPr>
        <w:pStyle w:val="8"/>
        <w:ind w:firstLine="480"/>
        <w:rPr>
          <w:rFonts w:hint="eastAsia"/>
          <w:lang w:eastAsia="zh-CN"/>
        </w:rPr>
      </w:pPr>
      <w:r>
        <w:rPr>
          <w:rFonts w:hint="eastAsia"/>
          <w:lang w:eastAsia="zh-CN"/>
        </w:rPr>
        <w:t>致：广东省生殖科学研究所（广东省生殖医院）</w:t>
      </w:r>
    </w:p>
    <w:p w14:paraId="434B3B3E">
      <w:pPr>
        <w:pStyle w:val="8"/>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w:t>
      </w:r>
      <w:r>
        <w:rPr>
          <w:rFonts w:hint="eastAsia"/>
          <w:lang w:eastAsia="zh-CN"/>
        </w:rPr>
        <w:t>广东省生殖科学研究所（广东省生殖医院）</w:t>
      </w:r>
      <w:r>
        <w:t>印刷服务采购”项目采购的投标和合同执行，以我方的名义处理一切与之有关的事宜。</w:t>
      </w:r>
    </w:p>
    <w:p w14:paraId="0183F4C5">
      <w:pPr>
        <w:pStyle w:val="8"/>
        <w:ind w:firstLine="480"/>
      </w:pPr>
      <w:r>
        <w:t>本授权书于________年________月________日签字生效，特此声明。</w:t>
      </w:r>
    </w:p>
    <w:p w14:paraId="1D0772FC">
      <w:pPr>
        <w:pStyle w:val="8"/>
      </w:pPr>
      <w:r>
        <w:t xml:space="preserve"> 投标人（盖章）：__________________</w:t>
      </w:r>
    </w:p>
    <w:p w14:paraId="3966D7CD">
      <w:pPr>
        <w:pStyle w:val="8"/>
      </w:pPr>
      <w:r>
        <w:t xml:space="preserve"> 地址：__________________</w:t>
      </w:r>
    </w:p>
    <w:p w14:paraId="162D0110">
      <w:pPr>
        <w:pStyle w:val="8"/>
      </w:pPr>
      <w:r>
        <w:t xml:space="preserve"> 法定代表人（签字或盖章）：__________________</w:t>
      </w:r>
    </w:p>
    <w:p w14:paraId="4923C0D7">
      <w:pPr>
        <w:pStyle w:val="8"/>
      </w:pPr>
      <w:r>
        <w:t xml:space="preserve"> 职务：__________________</w:t>
      </w:r>
    </w:p>
    <w:p w14:paraId="4028F5B7">
      <w:pPr>
        <w:pStyle w:val="8"/>
      </w:pPr>
      <w:r>
        <w:t xml:space="preserve"> 被授权人（签字或盖章）：__________________</w:t>
      </w:r>
    </w:p>
    <w:p w14:paraId="528D460B">
      <w:pPr>
        <w:pStyle w:val="8"/>
      </w:pPr>
      <w:r>
        <w:t xml:space="preserve"> 职务：__________________</w:t>
      </w:r>
    </w:p>
    <w:p w14:paraId="5C483001">
      <w:pPr>
        <w:pStyle w:val="8"/>
      </w:pPr>
      <w:r>
        <w:t xml:space="preserve"> 日期： 年 月 日</w:t>
      </w:r>
    </w:p>
    <w:p w14:paraId="1F6BF3B8">
      <w:pPr>
        <w:pStyle w:val="8"/>
        <w:ind w:firstLine="480"/>
      </w:pPr>
      <w:r>
        <w:t xml:space="preserve">  </w:t>
      </w:r>
    </w:p>
    <w:p w14:paraId="48297C4F">
      <w:pPr>
        <w:pStyle w:val="8"/>
      </w:pPr>
    </w:p>
    <w:p w14:paraId="0F0C15EC">
      <w:pPr>
        <w:pStyle w:val="8"/>
        <w:outlineLvl w:val="2"/>
      </w:pPr>
      <w:r>
        <w:rPr>
          <w:b/>
          <w:sz w:val="28"/>
        </w:rPr>
        <w:t>格式</w:t>
      </w:r>
      <w:r>
        <w:rPr>
          <w:rFonts w:hint="eastAsia"/>
          <w:b/>
          <w:sz w:val="28"/>
          <w:lang w:val="en-US" w:eastAsia="zh-CN"/>
        </w:rPr>
        <w:t>六</w:t>
      </w:r>
      <w:r>
        <w:rPr>
          <w:b/>
          <w:sz w:val="28"/>
        </w:rPr>
        <w:t>：</w:t>
      </w:r>
    </w:p>
    <w:p w14:paraId="07CCF06C">
      <w:pPr>
        <w:pStyle w:val="8"/>
        <w:jc w:val="center"/>
        <w:outlineLvl w:val="3"/>
      </w:pPr>
      <w:r>
        <w:rPr>
          <w:b/>
          <w:sz w:val="24"/>
        </w:rPr>
        <w:t>提供具有独立承担民事责任的能力的证明材料</w:t>
      </w:r>
    </w:p>
    <w:p w14:paraId="6BD02D0E">
      <w:pPr>
        <w:pStyle w:val="8"/>
        <w:ind w:firstLine="480"/>
      </w:pPr>
      <w:r>
        <w:t xml:space="preserve">  </w:t>
      </w:r>
    </w:p>
    <w:p w14:paraId="556B7C60">
      <w:pPr>
        <w:pStyle w:val="8"/>
        <w:outlineLvl w:val="2"/>
      </w:pPr>
      <w:r>
        <w:rPr>
          <w:b/>
          <w:sz w:val="28"/>
        </w:rPr>
        <w:t>格式</w:t>
      </w:r>
      <w:r>
        <w:rPr>
          <w:rFonts w:hint="eastAsia"/>
          <w:b/>
          <w:sz w:val="28"/>
          <w:lang w:val="en-US" w:eastAsia="zh-CN"/>
        </w:rPr>
        <w:t>七</w:t>
      </w:r>
      <w:r>
        <w:rPr>
          <w:b/>
          <w:sz w:val="28"/>
        </w:rPr>
        <w:t>：</w:t>
      </w:r>
    </w:p>
    <w:p w14:paraId="332A229E">
      <w:pPr>
        <w:pStyle w:val="8"/>
        <w:jc w:val="center"/>
        <w:outlineLvl w:val="3"/>
      </w:pPr>
      <w:r>
        <w:rPr>
          <w:b/>
          <w:sz w:val="24"/>
        </w:rPr>
        <w:t>资格性审查要求的其他资质证明文件</w:t>
      </w:r>
    </w:p>
    <w:p w14:paraId="532A17F5">
      <w:pPr>
        <w:pStyle w:val="8"/>
        <w:ind w:firstLine="480"/>
      </w:pPr>
      <w:r>
        <w:t>具有履行合同所必需的设备和专业技术能力</w:t>
      </w:r>
    </w:p>
    <w:p w14:paraId="089F6137">
      <w:pPr>
        <w:pStyle w:val="8"/>
      </w:pPr>
      <w:r>
        <w:t xml:space="preserve">  </w:t>
      </w:r>
    </w:p>
    <w:p w14:paraId="08F83727">
      <w:pPr>
        <w:pStyle w:val="8"/>
        <w:outlineLvl w:val="2"/>
      </w:pPr>
      <w:r>
        <w:rPr>
          <w:b/>
          <w:sz w:val="28"/>
        </w:rPr>
        <w:t>格式</w:t>
      </w:r>
      <w:r>
        <w:rPr>
          <w:rFonts w:hint="eastAsia"/>
          <w:b/>
          <w:sz w:val="28"/>
          <w:lang w:val="en-US" w:eastAsia="zh-CN"/>
        </w:rPr>
        <w:t>八</w:t>
      </w:r>
      <w:r>
        <w:rPr>
          <w:b/>
          <w:sz w:val="28"/>
        </w:rPr>
        <w:t>：</w:t>
      </w:r>
    </w:p>
    <w:p w14:paraId="53B30B25">
      <w:pPr>
        <w:pStyle w:val="8"/>
        <w:ind w:firstLine="480"/>
      </w:pPr>
      <w:r>
        <w:t>（对于采购需求写明“提供承诺”的条款，供应商可参照以下格式提供承诺）</w:t>
      </w:r>
    </w:p>
    <w:p w14:paraId="25FFF550">
      <w:pPr>
        <w:pStyle w:val="8"/>
        <w:jc w:val="center"/>
        <w:outlineLvl w:val="3"/>
      </w:pPr>
      <w:r>
        <w:rPr>
          <w:b/>
          <w:sz w:val="24"/>
        </w:rPr>
        <w:t>承诺函</w:t>
      </w:r>
    </w:p>
    <w:p w14:paraId="1CEA6820">
      <w:pPr>
        <w:pStyle w:val="8"/>
        <w:ind w:firstLine="480"/>
      </w:pPr>
      <w:r>
        <w:t>致：</w:t>
      </w:r>
      <w:r>
        <w:rPr>
          <w:rFonts w:hint="eastAsia"/>
          <w:lang w:eastAsia="zh-CN"/>
        </w:rPr>
        <w:t>广东省生殖科学研究所（广东省生殖医院）</w:t>
      </w:r>
      <w:r>
        <w:br w:type="textWrapping"/>
      </w:r>
    </w:p>
    <w:p w14:paraId="1FC81E1B">
      <w:pPr>
        <w:pStyle w:val="8"/>
        <w:ind w:firstLine="480"/>
      </w:pPr>
      <w:r>
        <w:t>对于__________________项目，我方郑重承诺如下：</w:t>
      </w:r>
    </w:p>
    <w:p w14:paraId="5E92CF4B">
      <w:pPr>
        <w:pStyle w:val="8"/>
        <w:ind w:firstLine="480"/>
      </w:pPr>
      <w:r>
        <w:t>如中标/成交，我方承诺严格落实采购文件以下条款：</w:t>
      </w:r>
      <w:r>
        <w:rPr>
          <w:rFonts w:hint="eastAsia"/>
          <w:lang w:eastAsia="zh-CN"/>
        </w:rPr>
        <w:t>（</w:t>
      </w:r>
      <w:r>
        <w:t>建议逐条复制采购文件相关条款原文</w:t>
      </w:r>
      <w:r>
        <w:rPr>
          <w:rFonts w:hint="eastAsia"/>
          <w:lang w:eastAsia="zh-CN"/>
        </w:rPr>
        <w:t>）</w:t>
      </w:r>
    </w:p>
    <w:p w14:paraId="31FE38D1">
      <w:pPr>
        <w:pStyle w:val="8"/>
        <w:ind w:firstLine="480"/>
      </w:pPr>
      <w:r>
        <w:t>（一）星号条款</w:t>
      </w:r>
    </w:p>
    <w:p w14:paraId="2C2681B1">
      <w:pPr>
        <w:pStyle w:val="8"/>
        <w:ind w:firstLine="480"/>
      </w:pPr>
      <w:r>
        <w:t>1.</w:t>
      </w:r>
    </w:p>
    <w:p w14:paraId="1230C43D">
      <w:pPr>
        <w:pStyle w:val="8"/>
        <w:ind w:firstLine="480"/>
      </w:pPr>
      <w:r>
        <w:t>2.</w:t>
      </w:r>
    </w:p>
    <w:p w14:paraId="06A5E77E">
      <w:pPr>
        <w:pStyle w:val="8"/>
        <w:ind w:firstLine="480"/>
      </w:pPr>
      <w:r>
        <w:t>3.</w:t>
      </w:r>
    </w:p>
    <w:p w14:paraId="320509BB">
      <w:pPr>
        <w:pStyle w:val="8"/>
        <w:ind w:firstLine="480"/>
      </w:pPr>
      <w:r>
        <w:t>.........</w:t>
      </w:r>
    </w:p>
    <w:p w14:paraId="62106772">
      <w:pPr>
        <w:pStyle w:val="8"/>
        <w:ind w:firstLine="480"/>
      </w:pPr>
      <w:r>
        <w:t>（二）三角号条款</w:t>
      </w:r>
    </w:p>
    <w:p w14:paraId="022DA0DC">
      <w:pPr>
        <w:pStyle w:val="8"/>
        <w:ind w:firstLine="480"/>
      </w:pPr>
      <w:r>
        <w:t>1.</w:t>
      </w:r>
    </w:p>
    <w:p w14:paraId="3DB32CF8">
      <w:pPr>
        <w:pStyle w:val="8"/>
        <w:ind w:firstLine="480"/>
      </w:pPr>
      <w:r>
        <w:t>2.</w:t>
      </w:r>
    </w:p>
    <w:p w14:paraId="5144A712">
      <w:pPr>
        <w:pStyle w:val="8"/>
        <w:ind w:firstLine="480"/>
      </w:pPr>
      <w:r>
        <w:t>3.</w:t>
      </w:r>
    </w:p>
    <w:p w14:paraId="2AE77540">
      <w:pPr>
        <w:pStyle w:val="8"/>
        <w:ind w:firstLine="480"/>
      </w:pPr>
      <w:r>
        <w:t>.........</w:t>
      </w:r>
    </w:p>
    <w:p w14:paraId="0B275BA2">
      <w:pPr>
        <w:pStyle w:val="8"/>
        <w:ind w:firstLine="480"/>
      </w:pPr>
      <w:r>
        <w:t>（三）非星号、非三角号条款</w:t>
      </w:r>
    </w:p>
    <w:p w14:paraId="09DA22FB">
      <w:pPr>
        <w:pStyle w:val="8"/>
        <w:ind w:firstLine="480"/>
      </w:pPr>
      <w:r>
        <w:t>1.</w:t>
      </w:r>
    </w:p>
    <w:p w14:paraId="53058BFC">
      <w:pPr>
        <w:pStyle w:val="8"/>
        <w:ind w:firstLine="480"/>
      </w:pPr>
      <w:r>
        <w:t>2.</w:t>
      </w:r>
    </w:p>
    <w:p w14:paraId="3ECAD37B">
      <w:pPr>
        <w:pStyle w:val="8"/>
        <w:ind w:firstLine="480"/>
      </w:pPr>
      <w:r>
        <w:t>3.</w:t>
      </w:r>
    </w:p>
    <w:p w14:paraId="23ADB32F">
      <w:pPr>
        <w:pStyle w:val="8"/>
        <w:ind w:firstLine="480"/>
      </w:pPr>
      <w:r>
        <w:t>.........</w:t>
      </w:r>
      <w:r>
        <w:br w:type="textWrapping"/>
      </w:r>
    </w:p>
    <w:p w14:paraId="3F808975">
      <w:pPr>
        <w:pStyle w:val="8"/>
        <w:ind w:firstLine="480"/>
      </w:pPr>
      <w:r>
        <w:t>特此承诺。</w:t>
      </w:r>
    </w:p>
    <w:p w14:paraId="3B6561C1">
      <w:pPr>
        <w:pStyle w:val="8"/>
      </w:pPr>
      <w:r>
        <w:t xml:space="preserve"> 供应商名称（盖章）：__________________</w:t>
      </w:r>
    </w:p>
    <w:p w14:paraId="0163C4F8">
      <w:pPr>
        <w:pStyle w:val="8"/>
      </w:pPr>
      <w:r>
        <w:t xml:space="preserve"> 日期： 年 月 日</w:t>
      </w:r>
    </w:p>
    <w:p w14:paraId="2CF958D6">
      <w:pPr>
        <w:pStyle w:val="8"/>
        <w:ind w:firstLine="480"/>
      </w:pPr>
      <w:r>
        <w:t xml:space="preserve">      </w:t>
      </w:r>
    </w:p>
    <w:p w14:paraId="7262FAAD">
      <w:pPr>
        <w:pStyle w:val="8"/>
        <w:outlineLvl w:val="2"/>
      </w:pPr>
      <w:r>
        <w:rPr>
          <w:b/>
          <w:sz w:val="28"/>
        </w:rPr>
        <w:t>格式</w:t>
      </w:r>
      <w:r>
        <w:rPr>
          <w:rFonts w:hint="eastAsia"/>
          <w:b/>
          <w:sz w:val="28"/>
          <w:lang w:val="en-US" w:eastAsia="zh-CN"/>
        </w:rPr>
        <w:t>九</w:t>
      </w:r>
      <w:r>
        <w:rPr>
          <w:b/>
          <w:sz w:val="28"/>
        </w:rPr>
        <w:t>：</w:t>
      </w:r>
    </w:p>
    <w:p w14:paraId="4F40208C">
      <w:pPr>
        <w:pStyle w:val="8"/>
        <w:ind w:firstLine="480"/>
      </w:pPr>
      <w:r>
        <w:t>（以下格式文件由供应商根据需要选用）</w:t>
      </w:r>
    </w:p>
    <w:p w14:paraId="580691D3">
      <w:pPr>
        <w:pStyle w:val="8"/>
        <w:jc w:val="center"/>
        <w:outlineLvl w:val="3"/>
      </w:pPr>
      <w:r>
        <w:rPr>
          <w:b/>
          <w:sz w:val="24"/>
        </w:rPr>
        <w:t>投标人业绩情况表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5F76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94B5187">
            <w:pPr>
              <w:pStyle w:val="8"/>
            </w:pPr>
            <w:r>
              <w:t>序号</w:t>
            </w:r>
          </w:p>
        </w:tc>
        <w:tc>
          <w:tcPr>
            <w:tcW w:w="1384" w:type="dxa"/>
          </w:tcPr>
          <w:p w14:paraId="75BBF347">
            <w:pPr>
              <w:pStyle w:val="8"/>
            </w:pPr>
            <w:r>
              <w:t>客户名称</w:t>
            </w:r>
          </w:p>
        </w:tc>
        <w:tc>
          <w:tcPr>
            <w:tcW w:w="1384" w:type="dxa"/>
          </w:tcPr>
          <w:p w14:paraId="68B22F24">
            <w:pPr>
              <w:pStyle w:val="8"/>
            </w:pPr>
            <w:r>
              <w:t>项目名称及合同金额（万元）</w:t>
            </w:r>
          </w:p>
        </w:tc>
        <w:tc>
          <w:tcPr>
            <w:tcW w:w="1384" w:type="dxa"/>
          </w:tcPr>
          <w:p w14:paraId="18D6A0E6">
            <w:pPr>
              <w:pStyle w:val="8"/>
            </w:pPr>
            <w:r>
              <w:t>签订合同时间</w:t>
            </w:r>
          </w:p>
        </w:tc>
        <w:tc>
          <w:tcPr>
            <w:tcW w:w="1384" w:type="dxa"/>
          </w:tcPr>
          <w:p w14:paraId="01FA941A">
            <w:pPr>
              <w:pStyle w:val="8"/>
            </w:pPr>
            <w:r>
              <w:t>竣工验收报告时间</w:t>
            </w:r>
          </w:p>
        </w:tc>
        <w:tc>
          <w:tcPr>
            <w:tcW w:w="1384" w:type="dxa"/>
          </w:tcPr>
          <w:p w14:paraId="178AF4F2">
            <w:pPr>
              <w:pStyle w:val="8"/>
            </w:pPr>
            <w:r>
              <w:t>联系人及电话</w:t>
            </w:r>
          </w:p>
        </w:tc>
      </w:tr>
      <w:tr w14:paraId="5B7CE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6454926">
            <w:pPr>
              <w:pStyle w:val="8"/>
            </w:pPr>
            <w:r>
              <w:t>1</w:t>
            </w:r>
          </w:p>
        </w:tc>
        <w:tc>
          <w:tcPr>
            <w:tcW w:w="1384" w:type="dxa"/>
          </w:tcPr>
          <w:p w14:paraId="62AC8657"/>
        </w:tc>
        <w:tc>
          <w:tcPr>
            <w:tcW w:w="1384" w:type="dxa"/>
          </w:tcPr>
          <w:p w14:paraId="3F92BE19"/>
        </w:tc>
        <w:tc>
          <w:tcPr>
            <w:tcW w:w="1384" w:type="dxa"/>
          </w:tcPr>
          <w:p w14:paraId="70FA21AF"/>
        </w:tc>
        <w:tc>
          <w:tcPr>
            <w:tcW w:w="1384" w:type="dxa"/>
          </w:tcPr>
          <w:p w14:paraId="4D22B291"/>
        </w:tc>
        <w:tc>
          <w:tcPr>
            <w:tcW w:w="1384" w:type="dxa"/>
          </w:tcPr>
          <w:p w14:paraId="14C9086D"/>
        </w:tc>
      </w:tr>
      <w:tr w14:paraId="678D9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56EEDC3">
            <w:pPr>
              <w:pStyle w:val="8"/>
            </w:pPr>
            <w:r>
              <w:t xml:space="preserve"> 2</w:t>
            </w:r>
          </w:p>
        </w:tc>
        <w:tc>
          <w:tcPr>
            <w:tcW w:w="1384" w:type="dxa"/>
          </w:tcPr>
          <w:p w14:paraId="6959138F"/>
        </w:tc>
        <w:tc>
          <w:tcPr>
            <w:tcW w:w="1384" w:type="dxa"/>
          </w:tcPr>
          <w:p w14:paraId="57D8DB41"/>
        </w:tc>
        <w:tc>
          <w:tcPr>
            <w:tcW w:w="1384" w:type="dxa"/>
          </w:tcPr>
          <w:p w14:paraId="53374121"/>
        </w:tc>
        <w:tc>
          <w:tcPr>
            <w:tcW w:w="1384" w:type="dxa"/>
          </w:tcPr>
          <w:p w14:paraId="378FD188"/>
        </w:tc>
        <w:tc>
          <w:tcPr>
            <w:tcW w:w="1384" w:type="dxa"/>
          </w:tcPr>
          <w:p w14:paraId="22EF23DC"/>
        </w:tc>
      </w:tr>
      <w:tr w14:paraId="76545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837C8FA">
            <w:pPr>
              <w:pStyle w:val="8"/>
            </w:pPr>
            <w:r>
              <w:t xml:space="preserve"> 3</w:t>
            </w:r>
          </w:p>
        </w:tc>
        <w:tc>
          <w:tcPr>
            <w:tcW w:w="1384" w:type="dxa"/>
          </w:tcPr>
          <w:p w14:paraId="5012FD59"/>
        </w:tc>
        <w:tc>
          <w:tcPr>
            <w:tcW w:w="1384" w:type="dxa"/>
          </w:tcPr>
          <w:p w14:paraId="16B5F1ED"/>
        </w:tc>
        <w:tc>
          <w:tcPr>
            <w:tcW w:w="1384" w:type="dxa"/>
          </w:tcPr>
          <w:p w14:paraId="1B4D98F4"/>
        </w:tc>
        <w:tc>
          <w:tcPr>
            <w:tcW w:w="1384" w:type="dxa"/>
          </w:tcPr>
          <w:p w14:paraId="48EAFC9D"/>
        </w:tc>
        <w:tc>
          <w:tcPr>
            <w:tcW w:w="1384" w:type="dxa"/>
          </w:tcPr>
          <w:p w14:paraId="70ECB818"/>
        </w:tc>
      </w:tr>
      <w:tr w14:paraId="10A75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8B0BACA">
            <w:pPr>
              <w:pStyle w:val="8"/>
            </w:pPr>
            <w:r>
              <w:t xml:space="preserve"> 4</w:t>
            </w:r>
          </w:p>
        </w:tc>
        <w:tc>
          <w:tcPr>
            <w:tcW w:w="1384" w:type="dxa"/>
          </w:tcPr>
          <w:p w14:paraId="39ED0E74"/>
        </w:tc>
        <w:tc>
          <w:tcPr>
            <w:tcW w:w="1384" w:type="dxa"/>
          </w:tcPr>
          <w:p w14:paraId="0846ECBA"/>
        </w:tc>
        <w:tc>
          <w:tcPr>
            <w:tcW w:w="1384" w:type="dxa"/>
          </w:tcPr>
          <w:p w14:paraId="335287A5"/>
        </w:tc>
        <w:tc>
          <w:tcPr>
            <w:tcW w:w="1384" w:type="dxa"/>
          </w:tcPr>
          <w:p w14:paraId="2FEAD3AB"/>
        </w:tc>
        <w:tc>
          <w:tcPr>
            <w:tcW w:w="1384" w:type="dxa"/>
          </w:tcPr>
          <w:p w14:paraId="682D3980"/>
        </w:tc>
      </w:tr>
      <w:tr w14:paraId="3F490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359C57A">
            <w:pPr>
              <w:pStyle w:val="8"/>
            </w:pPr>
            <w:r>
              <w:t xml:space="preserve"> …</w:t>
            </w:r>
          </w:p>
        </w:tc>
        <w:tc>
          <w:tcPr>
            <w:tcW w:w="1384" w:type="dxa"/>
          </w:tcPr>
          <w:p w14:paraId="2669DEB5"/>
        </w:tc>
        <w:tc>
          <w:tcPr>
            <w:tcW w:w="1384" w:type="dxa"/>
          </w:tcPr>
          <w:p w14:paraId="3C94890E"/>
        </w:tc>
        <w:tc>
          <w:tcPr>
            <w:tcW w:w="1384" w:type="dxa"/>
          </w:tcPr>
          <w:p w14:paraId="75F266FF"/>
        </w:tc>
        <w:tc>
          <w:tcPr>
            <w:tcW w:w="1384" w:type="dxa"/>
          </w:tcPr>
          <w:p w14:paraId="286A963B"/>
        </w:tc>
        <w:tc>
          <w:tcPr>
            <w:tcW w:w="1384" w:type="dxa"/>
          </w:tcPr>
          <w:p w14:paraId="1BDCA958"/>
        </w:tc>
      </w:tr>
    </w:tbl>
    <w:p w14:paraId="49338EE9">
      <w:pPr>
        <w:pStyle w:val="8"/>
        <w:ind w:firstLine="480"/>
      </w:pPr>
      <w:r>
        <w:t>根据上述业绩情况，按招标文件要求附销售或服务合同复印件及评审标准要求的证明材料。</w:t>
      </w:r>
    </w:p>
    <w:p w14:paraId="44E044FF">
      <w:pPr>
        <w:pStyle w:val="8"/>
        <w:ind w:firstLine="480"/>
      </w:pPr>
      <w:r>
        <w:t xml:space="preserve">  </w:t>
      </w:r>
    </w:p>
    <w:p w14:paraId="52FDD3BF">
      <w:pPr>
        <w:pStyle w:val="8"/>
        <w:outlineLvl w:val="2"/>
      </w:pPr>
      <w:r>
        <w:rPr>
          <w:b/>
          <w:sz w:val="28"/>
        </w:rPr>
        <w:t>格式十：</w:t>
      </w:r>
    </w:p>
    <w:p w14:paraId="02A26E22">
      <w:pPr>
        <w:pStyle w:val="8"/>
        <w:jc w:val="center"/>
        <w:outlineLvl w:val="3"/>
      </w:pPr>
      <w:r>
        <w:rPr>
          <w:b/>
          <w:sz w:val="24"/>
        </w:rPr>
        <w:t>《技术和服务要求响应表》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712F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A5EBC67">
            <w:pPr>
              <w:pStyle w:val="8"/>
            </w:pPr>
            <w:r>
              <w:t>序号</w:t>
            </w:r>
          </w:p>
        </w:tc>
        <w:tc>
          <w:tcPr>
            <w:tcW w:w="923" w:type="dxa"/>
          </w:tcPr>
          <w:p w14:paraId="2FD44121">
            <w:pPr>
              <w:pStyle w:val="8"/>
            </w:pPr>
            <w:r>
              <w:t>标的名称</w:t>
            </w:r>
          </w:p>
        </w:tc>
        <w:tc>
          <w:tcPr>
            <w:tcW w:w="923" w:type="dxa"/>
          </w:tcPr>
          <w:p w14:paraId="11E40A24">
            <w:pPr>
              <w:pStyle w:val="8"/>
            </w:pPr>
            <w:r>
              <w:t>参数性质</w:t>
            </w:r>
          </w:p>
        </w:tc>
        <w:tc>
          <w:tcPr>
            <w:tcW w:w="923" w:type="dxa"/>
          </w:tcPr>
          <w:p w14:paraId="51335050">
            <w:pPr>
              <w:pStyle w:val="8"/>
            </w:pPr>
            <w:r>
              <w:t>采购文件规定的技术和服务要求</w:t>
            </w:r>
          </w:p>
        </w:tc>
        <w:tc>
          <w:tcPr>
            <w:tcW w:w="923" w:type="dxa"/>
          </w:tcPr>
          <w:p w14:paraId="79A7689F">
            <w:pPr>
              <w:pStyle w:val="8"/>
            </w:pPr>
            <w:r>
              <w:t>投标文件响应的具体内容</w:t>
            </w:r>
          </w:p>
        </w:tc>
        <w:tc>
          <w:tcPr>
            <w:tcW w:w="923" w:type="dxa"/>
          </w:tcPr>
          <w:p w14:paraId="26FCF9DB">
            <w:pPr>
              <w:pStyle w:val="8"/>
            </w:pPr>
            <w:r>
              <w:t>型号</w:t>
            </w:r>
          </w:p>
        </w:tc>
        <w:tc>
          <w:tcPr>
            <w:tcW w:w="923" w:type="dxa"/>
          </w:tcPr>
          <w:p w14:paraId="29F18ABC">
            <w:pPr>
              <w:pStyle w:val="8"/>
            </w:pPr>
            <w:r>
              <w:t>是否偏离</w:t>
            </w:r>
          </w:p>
        </w:tc>
        <w:tc>
          <w:tcPr>
            <w:tcW w:w="923" w:type="dxa"/>
          </w:tcPr>
          <w:p w14:paraId="55A6047E">
            <w:pPr>
              <w:pStyle w:val="8"/>
            </w:pPr>
            <w:r>
              <w:t>证明文件所在位置</w:t>
            </w:r>
          </w:p>
        </w:tc>
        <w:tc>
          <w:tcPr>
            <w:tcW w:w="923" w:type="dxa"/>
          </w:tcPr>
          <w:p w14:paraId="0A2974CA">
            <w:pPr>
              <w:pStyle w:val="8"/>
            </w:pPr>
            <w:r>
              <w:t>备注</w:t>
            </w:r>
          </w:p>
        </w:tc>
      </w:tr>
      <w:tr w14:paraId="329E6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8F546AF">
            <w:pPr>
              <w:pStyle w:val="8"/>
            </w:pPr>
            <w:r>
              <w:t>1</w:t>
            </w:r>
          </w:p>
        </w:tc>
        <w:tc>
          <w:tcPr>
            <w:tcW w:w="923" w:type="dxa"/>
          </w:tcPr>
          <w:p w14:paraId="62915B25"/>
        </w:tc>
        <w:tc>
          <w:tcPr>
            <w:tcW w:w="923" w:type="dxa"/>
          </w:tcPr>
          <w:p w14:paraId="5A98BA19"/>
        </w:tc>
        <w:tc>
          <w:tcPr>
            <w:tcW w:w="923" w:type="dxa"/>
          </w:tcPr>
          <w:p w14:paraId="68E11505"/>
        </w:tc>
        <w:tc>
          <w:tcPr>
            <w:tcW w:w="923" w:type="dxa"/>
          </w:tcPr>
          <w:p w14:paraId="491C8C3E"/>
        </w:tc>
        <w:tc>
          <w:tcPr>
            <w:tcW w:w="923" w:type="dxa"/>
          </w:tcPr>
          <w:p w14:paraId="1EC95837"/>
        </w:tc>
        <w:tc>
          <w:tcPr>
            <w:tcW w:w="923" w:type="dxa"/>
          </w:tcPr>
          <w:p w14:paraId="011B25B3"/>
        </w:tc>
        <w:tc>
          <w:tcPr>
            <w:tcW w:w="923" w:type="dxa"/>
          </w:tcPr>
          <w:p w14:paraId="565EFF83"/>
        </w:tc>
        <w:tc>
          <w:tcPr>
            <w:tcW w:w="923" w:type="dxa"/>
          </w:tcPr>
          <w:p w14:paraId="79BF028A"/>
        </w:tc>
      </w:tr>
      <w:tr w14:paraId="0E979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5768A7F">
            <w:pPr>
              <w:pStyle w:val="8"/>
            </w:pPr>
            <w:r>
              <w:t>2</w:t>
            </w:r>
          </w:p>
        </w:tc>
        <w:tc>
          <w:tcPr>
            <w:tcW w:w="923" w:type="dxa"/>
          </w:tcPr>
          <w:p w14:paraId="22E9F079"/>
        </w:tc>
        <w:tc>
          <w:tcPr>
            <w:tcW w:w="923" w:type="dxa"/>
          </w:tcPr>
          <w:p w14:paraId="75BD73A5"/>
        </w:tc>
        <w:tc>
          <w:tcPr>
            <w:tcW w:w="923" w:type="dxa"/>
          </w:tcPr>
          <w:p w14:paraId="1A8B802F"/>
        </w:tc>
        <w:tc>
          <w:tcPr>
            <w:tcW w:w="923" w:type="dxa"/>
          </w:tcPr>
          <w:p w14:paraId="26FC7F4F"/>
        </w:tc>
        <w:tc>
          <w:tcPr>
            <w:tcW w:w="923" w:type="dxa"/>
          </w:tcPr>
          <w:p w14:paraId="2834E1E8"/>
        </w:tc>
        <w:tc>
          <w:tcPr>
            <w:tcW w:w="923" w:type="dxa"/>
          </w:tcPr>
          <w:p w14:paraId="782D2AE9"/>
        </w:tc>
        <w:tc>
          <w:tcPr>
            <w:tcW w:w="923" w:type="dxa"/>
          </w:tcPr>
          <w:p w14:paraId="04CD7CB8"/>
        </w:tc>
        <w:tc>
          <w:tcPr>
            <w:tcW w:w="923" w:type="dxa"/>
          </w:tcPr>
          <w:p w14:paraId="0C4B4E33"/>
        </w:tc>
      </w:tr>
      <w:tr w14:paraId="31C02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3024C74">
            <w:pPr>
              <w:pStyle w:val="8"/>
            </w:pPr>
            <w:r>
              <w:t>3</w:t>
            </w:r>
          </w:p>
        </w:tc>
        <w:tc>
          <w:tcPr>
            <w:tcW w:w="923" w:type="dxa"/>
          </w:tcPr>
          <w:p w14:paraId="34F06DCB"/>
        </w:tc>
        <w:tc>
          <w:tcPr>
            <w:tcW w:w="923" w:type="dxa"/>
          </w:tcPr>
          <w:p w14:paraId="72BF8633"/>
        </w:tc>
        <w:tc>
          <w:tcPr>
            <w:tcW w:w="923" w:type="dxa"/>
          </w:tcPr>
          <w:p w14:paraId="57E10D78"/>
        </w:tc>
        <w:tc>
          <w:tcPr>
            <w:tcW w:w="923" w:type="dxa"/>
          </w:tcPr>
          <w:p w14:paraId="640FCBAD"/>
        </w:tc>
        <w:tc>
          <w:tcPr>
            <w:tcW w:w="923" w:type="dxa"/>
          </w:tcPr>
          <w:p w14:paraId="77F15509"/>
        </w:tc>
        <w:tc>
          <w:tcPr>
            <w:tcW w:w="923" w:type="dxa"/>
          </w:tcPr>
          <w:p w14:paraId="0BC82FB9"/>
        </w:tc>
        <w:tc>
          <w:tcPr>
            <w:tcW w:w="923" w:type="dxa"/>
          </w:tcPr>
          <w:p w14:paraId="32CAFB44"/>
        </w:tc>
        <w:tc>
          <w:tcPr>
            <w:tcW w:w="923" w:type="dxa"/>
          </w:tcPr>
          <w:p w14:paraId="50660EBE"/>
        </w:tc>
      </w:tr>
      <w:tr w14:paraId="7406A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A7C2650">
            <w:pPr>
              <w:pStyle w:val="8"/>
            </w:pPr>
            <w:r>
              <w:t>4</w:t>
            </w:r>
          </w:p>
        </w:tc>
        <w:tc>
          <w:tcPr>
            <w:tcW w:w="923" w:type="dxa"/>
          </w:tcPr>
          <w:p w14:paraId="7E9541DE"/>
        </w:tc>
        <w:tc>
          <w:tcPr>
            <w:tcW w:w="923" w:type="dxa"/>
          </w:tcPr>
          <w:p w14:paraId="5D39AFC9"/>
        </w:tc>
        <w:tc>
          <w:tcPr>
            <w:tcW w:w="923" w:type="dxa"/>
          </w:tcPr>
          <w:p w14:paraId="1AB3C48A"/>
        </w:tc>
        <w:tc>
          <w:tcPr>
            <w:tcW w:w="923" w:type="dxa"/>
          </w:tcPr>
          <w:p w14:paraId="0CCED496"/>
        </w:tc>
        <w:tc>
          <w:tcPr>
            <w:tcW w:w="923" w:type="dxa"/>
          </w:tcPr>
          <w:p w14:paraId="753B3470"/>
        </w:tc>
        <w:tc>
          <w:tcPr>
            <w:tcW w:w="923" w:type="dxa"/>
          </w:tcPr>
          <w:p w14:paraId="109635A7"/>
        </w:tc>
        <w:tc>
          <w:tcPr>
            <w:tcW w:w="923" w:type="dxa"/>
          </w:tcPr>
          <w:p w14:paraId="5AC84784"/>
        </w:tc>
        <w:tc>
          <w:tcPr>
            <w:tcW w:w="923" w:type="dxa"/>
          </w:tcPr>
          <w:p w14:paraId="2BDC9FE2"/>
        </w:tc>
      </w:tr>
      <w:tr w14:paraId="4EEB6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4C2D3CA">
            <w:pPr>
              <w:pStyle w:val="8"/>
            </w:pPr>
            <w:r>
              <w:t>5</w:t>
            </w:r>
          </w:p>
        </w:tc>
        <w:tc>
          <w:tcPr>
            <w:tcW w:w="923" w:type="dxa"/>
          </w:tcPr>
          <w:p w14:paraId="10B65920"/>
        </w:tc>
        <w:tc>
          <w:tcPr>
            <w:tcW w:w="923" w:type="dxa"/>
          </w:tcPr>
          <w:p w14:paraId="0FE82E90"/>
        </w:tc>
        <w:tc>
          <w:tcPr>
            <w:tcW w:w="923" w:type="dxa"/>
          </w:tcPr>
          <w:p w14:paraId="6031B480"/>
        </w:tc>
        <w:tc>
          <w:tcPr>
            <w:tcW w:w="923" w:type="dxa"/>
          </w:tcPr>
          <w:p w14:paraId="24E7490A"/>
        </w:tc>
        <w:tc>
          <w:tcPr>
            <w:tcW w:w="923" w:type="dxa"/>
          </w:tcPr>
          <w:p w14:paraId="6275940A"/>
        </w:tc>
        <w:tc>
          <w:tcPr>
            <w:tcW w:w="923" w:type="dxa"/>
          </w:tcPr>
          <w:p w14:paraId="15C21E81"/>
        </w:tc>
        <w:tc>
          <w:tcPr>
            <w:tcW w:w="923" w:type="dxa"/>
          </w:tcPr>
          <w:p w14:paraId="7AC6FFF3"/>
        </w:tc>
        <w:tc>
          <w:tcPr>
            <w:tcW w:w="923" w:type="dxa"/>
          </w:tcPr>
          <w:p w14:paraId="75BC0B45"/>
        </w:tc>
      </w:tr>
      <w:tr w14:paraId="42FCA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448A057">
            <w:pPr>
              <w:pStyle w:val="8"/>
            </w:pPr>
            <w:r>
              <w:t>6</w:t>
            </w:r>
          </w:p>
        </w:tc>
        <w:tc>
          <w:tcPr>
            <w:tcW w:w="923" w:type="dxa"/>
          </w:tcPr>
          <w:p w14:paraId="1B6BA98B"/>
        </w:tc>
        <w:tc>
          <w:tcPr>
            <w:tcW w:w="923" w:type="dxa"/>
          </w:tcPr>
          <w:p w14:paraId="7558B750"/>
        </w:tc>
        <w:tc>
          <w:tcPr>
            <w:tcW w:w="923" w:type="dxa"/>
          </w:tcPr>
          <w:p w14:paraId="044E01BE"/>
        </w:tc>
        <w:tc>
          <w:tcPr>
            <w:tcW w:w="923" w:type="dxa"/>
          </w:tcPr>
          <w:p w14:paraId="005A6C88"/>
        </w:tc>
        <w:tc>
          <w:tcPr>
            <w:tcW w:w="923" w:type="dxa"/>
          </w:tcPr>
          <w:p w14:paraId="12438A5C"/>
        </w:tc>
        <w:tc>
          <w:tcPr>
            <w:tcW w:w="923" w:type="dxa"/>
          </w:tcPr>
          <w:p w14:paraId="55A415CB"/>
        </w:tc>
        <w:tc>
          <w:tcPr>
            <w:tcW w:w="923" w:type="dxa"/>
          </w:tcPr>
          <w:p w14:paraId="68FD2A5F"/>
        </w:tc>
        <w:tc>
          <w:tcPr>
            <w:tcW w:w="923" w:type="dxa"/>
          </w:tcPr>
          <w:p w14:paraId="269227BA"/>
        </w:tc>
      </w:tr>
      <w:tr w14:paraId="79A5C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0A0365C">
            <w:pPr>
              <w:pStyle w:val="8"/>
            </w:pPr>
            <w:r>
              <w:t>……</w:t>
            </w:r>
          </w:p>
        </w:tc>
        <w:tc>
          <w:tcPr>
            <w:tcW w:w="923" w:type="dxa"/>
          </w:tcPr>
          <w:p w14:paraId="2D67D811"/>
        </w:tc>
        <w:tc>
          <w:tcPr>
            <w:tcW w:w="923" w:type="dxa"/>
          </w:tcPr>
          <w:p w14:paraId="3CA03DD9"/>
        </w:tc>
        <w:tc>
          <w:tcPr>
            <w:tcW w:w="923" w:type="dxa"/>
          </w:tcPr>
          <w:p w14:paraId="1F905950"/>
        </w:tc>
        <w:tc>
          <w:tcPr>
            <w:tcW w:w="923" w:type="dxa"/>
          </w:tcPr>
          <w:p w14:paraId="44A106D5"/>
        </w:tc>
        <w:tc>
          <w:tcPr>
            <w:tcW w:w="923" w:type="dxa"/>
          </w:tcPr>
          <w:p w14:paraId="474965A3"/>
        </w:tc>
        <w:tc>
          <w:tcPr>
            <w:tcW w:w="923" w:type="dxa"/>
          </w:tcPr>
          <w:p w14:paraId="164ADC04"/>
        </w:tc>
        <w:tc>
          <w:tcPr>
            <w:tcW w:w="923" w:type="dxa"/>
          </w:tcPr>
          <w:p w14:paraId="4F7BECFA"/>
        </w:tc>
        <w:tc>
          <w:tcPr>
            <w:tcW w:w="923" w:type="dxa"/>
          </w:tcPr>
          <w:p w14:paraId="1F980994"/>
        </w:tc>
      </w:tr>
    </w:tbl>
    <w:p w14:paraId="51458493">
      <w:pPr>
        <w:pStyle w:val="8"/>
        <w:ind w:firstLine="480"/>
      </w:pPr>
      <w:r>
        <w:t>说明：</w:t>
      </w:r>
    </w:p>
    <w:p w14:paraId="7D37E971">
      <w:pPr>
        <w:pStyle w:val="8"/>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EF6FCD0">
      <w:pPr>
        <w:pStyle w:val="8"/>
        <w:ind w:firstLine="480"/>
      </w:pPr>
      <w:r>
        <w:t xml:space="preserve"> 2.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23907FE7">
      <w:pPr>
        <w:pStyle w:val="8"/>
        <w:ind w:firstLine="480"/>
      </w:pPr>
      <w:r>
        <w:t>3. “是否偏离”项下应按下列规定填写：优于的，填写“正偏离”；符合的，填写“无偏离”；低于的，填写“负偏离”。</w:t>
      </w:r>
    </w:p>
    <w:p w14:paraId="3124327F">
      <w:pPr>
        <w:pStyle w:val="8"/>
        <w:ind w:firstLine="480"/>
      </w:pPr>
      <w:r>
        <w:t>4.“备注”处可填写偏离情况的说明。</w:t>
      </w:r>
    </w:p>
    <w:p w14:paraId="5EBC2B87">
      <w:pPr>
        <w:pStyle w:val="8"/>
        <w:ind w:firstLine="480"/>
      </w:pPr>
      <w:r>
        <w:t xml:space="preserve">  </w:t>
      </w:r>
    </w:p>
    <w:p w14:paraId="1163C68F">
      <w:pPr>
        <w:pStyle w:val="8"/>
        <w:outlineLvl w:val="2"/>
      </w:pPr>
      <w:r>
        <w:rPr>
          <w:b/>
          <w:sz w:val="28"/>
        </w:rPr>
        <w:t>格式十</w:t>
      </w:r>
      <w:r>
        <w:rPr>
          <w:rFonts w:hint="eastAsia"/>
          <w:b/>
          <w:sz w:val="28"/>
          <w:lang w:val="en-US" w:eastAsia="zh-CN"/>
        </w:rPr>
        <w:t>一</w:t>
      </w:r>
      <w:r>
        <w:rPr>
          <w:b/>
          <w:sz w:val="28"/>
        </w:rPr>
        <w:t>：</w:t>
      </w:r>
    </w:p>
    <w:p w14:paraId="53958D7A">
      <w:pPr>
        <w:pStyle w:val="8"/>
        <w:jc w:val="center"/>
        <w:outlineLvl w:val="3"/>
      </w:pPr>
      <w:r>
        <w:rPr>
          <w:b/>
          <w:sz w:val="24"/>
        </w:rPr>
        <w:t>《商务条件响应表》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760E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54094C82">
            <w:pPr>
              <w:pStyle w:val="8"/>
            </w:pPr>
            <w:r>
              <w:t xml:space="preserve"> 序号</w:t>
            </w:r>
          </w:p>
        </w:tc>
        <w:tc>
          <w:tcPr>
            <w:tcW w:w="1187" w:type="dxa"/>
          </w:tcPr>
          <w:p w14:paraId="4C6EEF3B">
            <w:pPr>
              <w:pStyle w:val="8"/>
            </w:pPr>
            <w:r>
              <w:t xml:space="preserve"> 参数性质</w:t>
            </w:r>
          </w:p>
        </w:tc>
        <w:tc>
          <w:tcPr>
            <w:tcW w:w="1187" w:type="dxa"/>
          </w:tcPr>
          <w:p w14:paraId="793EF538">
            <w:pPr>
              <w:pStyle w:val="8"/>
            </w:pPr>
            <w:r>
              <w:t xml:space="preserve"> 采购文件规定的商务条件</w:t>
            </w:r>
          </w:p>
        </w:tc>
        <w:tc>
          <w:tcPr>
            <w:tcW w:w="1187" w:type="dxa"/>
          </w:tcPr>
          <w:p w14:paraId="773EA970">
            <w:pPr>
              <w:pStyle w:val="8"/>
            </w:pPr>
            <w:r>
              <w:t xml:space="preserve"> 投标文件响应的具体内容</w:t>
            </w:r>
          </w:p>
        </w:tc>
        <w:tc>
          <w:tcPr>
            <w:tcW w:w="1187" w:type="dxa"/>
          </w:tcPr>
          <w:p w14:paraId="2CD76322">
            <w:pPr>
              <w:pStyle w:val="8"/>
            </w:pPr>
            <w:r>
              <w:t xml:space="preserve"> 是否偏离</w:t>
            </w:r>
          </w:p>
        </w:tc>
        <w:tc>
          <w:tcPr>
            <w:tcW w:w="1187" w:type="dxa"/>
          </w:tcPr>
          <w:p w14:paraId="11B8D3E0">
            <w:pPr>
              <w:pStyle w:val="8"/>
            </w:pPr>
            <w:r>
              <w:t xml:space="preserve"> 证明文件所在位置</w:t>
            </w:r>
          </w:p>
        </w:tc>
        <w:tc>
          <w:tcPr>
            <w:tcW w:w="1187" w:type="dxa"/>
          </w:tcPr>
          <w:p w14:paraId="16390C36">
            <w:pPr>
              <w:pStyle w:val="8"/>
            </w:pPr>
            <w:r>
              <w:t xml:space="preserve"> 备注</w:t>
            </w:r>
          </w:p>
        </w:tc>
      </w:tr>
      <w:tr w14:paraId="580DA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6146F2">
            <w:pPr>
              <w:pStyle w:val="8"/>
            </w:pPr>
            <w:r>
              <w:t>1</w:t>
            </w:r>
          </w:p>
        </w:tc>
        <w:tc>
          <w:tcPr>
            <w:tcW w:w="1187" w:type="dxa"/>
          </w:tcPr>
          <w:p w14:paraId="089772DF"/>
        </w:tc>
        <w:tc>
          <w:tcPr>
            <w:tcW w:w="1187" w:type="dxa"/>
          </w:tcPr>
          <w:p w14:paraId="3CA723FA"/>
        </w:tc>
        <w:tc>
          <w:tcPr>
            <w:tcW w:w="1187" w:type="dxa"/>
          </w:tcPr>
          <w:p w14:paraId="0B8AA3EA"/>
        </w:tc>
        <w:tc>
          <w:tcPr>
            <w:tcW w:w="1187" w:type="dxa"/>
          </w:tcPr>
          <w:p w14:paraId="343E4424"/>
        </w:tc>
        <w:tc>
          <w:tcPr>
            <w:tcW w:w="1187" w:type="dxa"/>
          </w:tcPr>
          <w:p w14:paraId="7EFE4A03"/>
        </w:tc>
        <w:tc>
          <w:tcPr>
            <w:tcW w:w="1187" w:type="dxa"/>
          </w:tcPr>
          <w:p w14:paraId="07BF1D67"/>
        </w:tc>
      </w:tr>
      <w:tr w14:paraId="4B585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9D7421">
            <w:pPr>
              <w:pStyle w:val="8"/>
            </w:pPr>
            <w:r>
              <w:t>2</w:t>
            </w:r>
          </w:p>
        </w:tc>
        <w:tc>
          <w:tcPr>
            <w:tcW w:w="1187" w:type="dxa"/>
          </w:tcPr>
          <w:p w14:paraId="7376440F"/>
        </w:tc>
        <w:tc>
          <w:tcPr>
            <w:tcW w:w="1187" w:type="dxa"/>
          </w:tcPr>
          <w:p w14:paraId="65A23481"/>
        </w:tc>
        <w:tc>
          <w:tcPr>
            <w:tcW w:w="1187" w:type="dxa"/>
          </w:tcPr>
          <w:p w14:paraId="6B7CE857"/>
        </w:tc>
        <w:tc>
          <w:tcPr>
            <w:tcW w:w="1187" w:type="dxa"/>
          </w:tcPr>
          <w:p w14:paraId="6556663A"/>
        </w:tc>
        <w:tc>
          <w:tcPr>
            <w:tcW w:w="1187" w:type="dxa"/>
          </w:tcPr>
          <w:p w14:paraId="6C2D0DBB"/>
        </w:tc>
        <w:tc>
          <w:tcPr>
            <w:tcW w:w="1187" w:type="dxa"/>
          </w:tcPr>
          <w:p w14:paraId="0BDAC5D1"/>
        </w:tc>
      </w:tr>
      <w:tr w14:paraId="3FC24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BE3266">
            <w:pPr>
              <w:pStyle w:val="8"/>
            </w:pPr>
            <w:r>
              <w:t>3</w:t>
            </w:r>
          </w:p>
        </w:tc>
        <w:tc>
          <w:tcPr>
            <w:tcW w:w="1187" w:type="dxa"/>
          </w:tcPr>
          <w:p w14:paraId="5C85059C"/>
        </w:tc>
        <w:tc>
          <w:tcPr>
            <w:tcW w:w="1187" w:type="dxa"/>
          </w:tcPr>
          <w:p w14:paraId="29DF2D7D"/>
        </w:tc>
        <w:tc>
          <w:tcPr>
            <w:tcW w:w="1187" w:type="dxa"/>
          </w:tcPr>
          <w:p w14:paraId="348FB1F9"/>
        </w:tc>
        <w:tc>
          <w:tcPr>
            <w:tcW w:w="1187" w:type="dxa"/>
          </w:tcPr>
          <w:p w14:paraId="3F22CA55"/>
        </w:tc>
        <w:tc>
          <w:tcPr>
            <w:tcW w:w="1187" w:type="dxa"/>
          </w:tcPr>
          <w:p w14:paraId="35E8AF7B"/>
        </w:tc>
        <w:tc>
          <w:tcPr>
            <w:tcW w:w="1187" w:type="dxa"/>
          </w:tcPr>
          <w:p w14:paraId="22336BBB"/>
        </w:tc>
      </w:tr>
      <w:tr w14:paraId="21B3D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3F0F03F">
            <w:pPr>
              <w:pStyle w:val="8"/>
            </w:pPr>
            <w:r>
              <w:t>4</w:t>
            </w:r>
          </w:p>
        </w:tc>
        <w:tc>
          <w:tcPr>
            <w:tcW w:w="1187" w:type="dxa"/>
          </w:tcPr>
          <w:p w14:paraId="7E1B0815"/>
        </w:tc>
        <w:tc>
          <w:tcPr>
            <w:tcW w:w="1187" w:type="dxa"/>
          </w:tcPr>
          <w:p w14:paraId="229A6E92"/>
        </w:tc>
        <w:tc>
          <w:tcPr>
            <w:tcW w:w="1187" w:type="dxa"/>
          </w:tcPr>
          <w:p w14:paraId="577A3EAB"/>
        </w:tc>
        <w:tc>
          <w:tcPr>
            <w:tcW w:w="1187" w:type="dxa"/>
          </w:tcPr>
          <w:p w14:paraId="3CB07943"/>
        </w:tc>
        <w:tc>
          <w:tcPr>
            <w:tcW w:w="1187" w:type="dxa"/>
          </w:tcPr>
          <w:p w14:paraId="6BEAFCD8"/>
        </w:tc>
        <w:tc>
          <w:tcPr>
            <w:tcW w:w="1187" w:type="dxa"/>
          </w:tcPr>
          <w:p w14:paraId="5F174991"/>
        </w:tc>
      </w:tr>
      <w:tr w14:paraId="77A42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EF7C475">
            <w:pPr>
              <w:pStyle w:val="8"/>
            </w:pPr>
            <w:r>
              <w:t>5</w:t>
            </w:r>
          </w:p>
        </w:tc>
        <w:tc>
          <w:tcPr>
            <w:tcW w:w="1187" w:type="dxa"/>
          </w:tcPr>
          <w:p w14:paraId="2AE38E67"/>
        </w:tc>
        <w:tc>
          <w:tcPr>
            <w:tcW w:w="1187" w:type="dxa"/>
          </w:tcPr>
          <w:p w14:paraId="0CC85F04"/>
        </w:tc>
        <w:tc>
          <w:tcPr>
            <w:tcW w:w="1187" w:type="dxa"/>
          </w:tcPr>
          <w:p w14:paraId="0A9736C5"/>
        </w:tc>
        <w:tc>
          <w:tcPr>
            <w:tcW w:w="1187" w:type="dxa"/>
          </w:tcPr>
          <w:p w14:paraId="06580B8C"/>
        </w:tc>
        <w:tc>
          <w:tcPr>
            <w:tcW w:w="1187" w:type="dxa"/>
          </w:tcPr>
          <w:p w14:paraId="2485C762"/>
        </w:tc>
        <w:tc>
          <w:tcPr>
            <w:tcW w:w="1187" w:type="dxa"/>
          </w:tcPr>
          <w:p w14:paraId="33A978AB"/>
        </w:tc>
      </w:tr>
      <w:tr w14:paraId="1989D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ABDCBF">
            <w:pPr>
              <w:pStyle w:val="8"/>
            </w:pPr>
            <w:r>
              <w:t>6</w:t>
            </w:r>
          </w:p>
        </w:tc>
        <w:tc>
          <w:tcPr>
            <w:tcW w:w="1187" w:type="dxa"/>
          </w:tcPr>
          <w:p w14:paraId="26E4950E"/>
        </w:tc>
        <w:tc>
          <w:tcPr>
            <w:tcW w:w="1187" w:type="dxa"/>
          </w:tcPr>
          <w:p w14:paraId="2C972C96"/>
        </w:tc>
        <w:tc>
          <w:tcPr>
            <w:tcW w:w="1187" w:type="dxa"/>
          </w:tcPr>
          <w:p w14:paraId="1E61E70F"/>
        </w:tc>
        <w:tc>
          <w:tcPr>
            <w:tcW w:w="1187" w:type="dxa"/>
          </w:tcPr>
          <w:p w14:paraId="4F4BB5F8"/>
        </w:tc>
        <w:tc>
          <w:tcPr>
            <w:tcW w:w="1187" w:type="dxa"/>
          </w:tcPr>
          <w:p w14:paraId="370E4B55"/>
        </w:tc>
        <w:tc>
          <w:tcPr>
            <w:tcW w:w="1187" w:type="dxa"/>
          </w:tcPr>
          <w:p w14:paraId="167ED9B0"/>
        </w:tc>
      </w:tr>
      <w:tr w14:paraId="03712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1B1ABF">
            <w:pPr>
              <w:pStyle w:val="8"/>
            </w:pPr>
            <w:r>
              <w:t>7</w:t>
            </w:r>
          </w:p>
        </w:tc>
        <w:tc>
          <w:tcPr>
            <w:tcW w:w="1187" w:type="dxa"/>
          </w:tcPr>
          <w:p w14:paraId="18552747"/>
        </w:tc>
        <w:tc>
          <w:tcPr>
            <w:tcW w:w="1187" w:type="dxa"/>
          </w:tcPr>
          <w:p w14:paraId="0BE8E080"/>
        </w:tc>
        <w:tc>
          <w:tcPr>
            <w:tcW w:w="1187" w:type="dxa"/>
          </w:tcPr>
          <w:p w14:paraId="72EE2191"/>
        </w:tc>
        <w:tc>
          <w:tcPr>
            <w:tcW w:w="1187" w:type="dxa"/>
          </w:tcPr>
          <w:p w14:paraId="05B366D9"/>
        </w:tc>
        <w:tc>
          <w:tcPr>
            <w:tcW w:w="1187" w:type="dxa"/>
          </w:tcPr>
          <w:p w14:paraId="6F661BC0"/>
        </w:tc>
        <w:tc>
          <w:tcPr>
            <w:tcW w:w="1187" w:type="dxa"/>
          </w:tcPr>
          <w:p w14:paraId="62B9775A"/>
        </w:tc>
      </w:tr>
      <w:tr w14:paraId="0D953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0A373D3">
            <w:pPr>
              <w:pStyle w:val="8"/>
            </w:pPr>
            <w:r>
              <w:t>8</w:t>
            </w:r>
          </w:p>
        </w:tc>
        <w:tc>
          <w:tcPr>
            <w:tcW w:w="1187" w:type="dxa"/>
          </w:tcPr>
          <w:p w14:paraId="30C92631"/>
        </w:tc>
        <w:tc>
          <w:tcPr>
            <w:tcW w:w="1187" w:type="dxa"/>
          </w:tcPr>
          <w:p w14:paraId="62FC0FC2"/>
        </w:tc>
        <w:tc>
          <w:tcPr>
            <w:tcW w:w="1187" w:type="dxa"/>
          </w:tcPr>
          <w:p w14:paraId="4EF5D7C5"/>
        </w:tc>
        <w:tc>
          <w:tcPr>
            <w:tcW w:w="1187" w:type="dxa"/>
          </w:tcPr>
          <w:p w14:paraId="437AC6B9"/>
        </w:tc>
        <w:tc>
          <w:tcPr>
            <w:tcW w:w="1187" w:type="dxa"/>
          </w:tcPr>
          <w:p w14:paraId="3BAF12E8"/>
        </w:tc>
        <w:tc>
          <w:tcPr>
            <w:tcW w:w="1187" w:type="dxa"/>
          </w:tcPr>
          <w:p w14:paraId="05E792B5"/>
        </w:tc>
      </w:tr>
      <w:tr w14:paraId="3BA1B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F511F6">
            <w:pPr>
              <w:pStyle w:val="8"/>
            </w:pPr>
            <w:r>
              <w:t>9</w:t>
            </w:r>
          </w:p>
        </w:tc>
        <w:tc>
          <w:tcPr>
            <w:tcW w:w="1187" w:type="dxa"/>
          </w:tcPr>
          <w:p w14:paraId="39D6D61E"/>
        </w:tc>
        <w:tc>
          <w:tcPr>
            <w:tcW w:w="1187" w:type="dxa"/>
          </w:tcPr>
          <w:p w14:paraId="3D7EFED7"/>
        </w:tc>
        <w:tc>
          <w:tcPr>
            <w:tcW w:w="1187" w:type="dxa"/>
          </w:tcPr>
          <w:p w14:paraId="07C83769"/>
        </w:tc>
        <w:tc>
          <w:tcPr>
            <w:tcW w:w="1187" w:type="dxa"/>
          </w:tcPr>
          <w:p w14:paraId="0CDD448C"/>
        </w:tc>
        <w:tc>
          <w:tcPr>
            <w:tcW w:w="1187" w:type="dxa"/>
          </w:tcPr>
          <w:p w14:paraId="5B28E3DD"/>
        </w:tc>
        <w:tc>
          <w:tcPr>
            <w:tcW w:w="1187" w:type="dxa"/>
          </w:tcPr>
          <w:p w14:paraId="00F6F0BA"/>
        </w:tc>
      </w:tr>
      <w:tr w14:paraId="66383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FD9AF6">
            <w:pPr>
              <w:pStyle w:val="8"/>
            </w:pPr>
            <w:r>
              <w:t xml:space="preserve"> ……</w:t>
            </w:r>
          </w:p>
        </w:tc>
        <w:tc>
          <w:tcPr>
            <w:tcW w:w="1187" w:type="dxa"/>
          </w:tcPr>
          <w:p w14:paraId="3A31765E"/>
        </w:tc>
        <w:tc>
          <w:tcPr>
            <w:tcW w:w="1187" w:type="dxa"/>
          </w:tcPr>
          <w:p w14:paraId="0BD0B706"/>
        </w:tc>
        <w:tc>
          <w:tcPr>
            <w:tcW w:w="1187" w:type="dxa"/>
          </w:tcPr>
          <w:p w14:paraId="0468AF15"/>
        </w:tc>
        <w:tc>
          <w:tcPr>
            <w:tcW w:w="1187" w:type="dxa"/>
          </w:tcPr>
          <w:p w14:paraId="269605F2"/>
        </w:tc>
        <w:tc>
          <w:tcPr>
            <w:tcW w:w="1187" w:type="dxa"/>
          </w:tcPr>
          <w:p w14:paraId="41A9830A"/>
        </w:tc>
        <w:tc>
          <w:tcPr>
            <w:tcW w:w="1187" w:type="dxa"/>
          </w:tcPr>
          <w:p w14:paraId="7D44858B"/>
        </w:tc>
      </w:tr>
    </w:tbl>
    <w:p w14:paraId="76EA003A">
      <w:pPr>
        <w:pStyle w:val="8"/>
        <w:ind w:firstLine="480"/>
      </w:pPr>
      <w:r>
        <w:t>说明：</w:t>
      </w:r>
    </w:p>
    <w:p w14:paraId="527EAB91">
      <w:pPr>
        <w:pStyle w:val="8"/>
        <w:ind w:firstLine="480"/>
      </w:pPr>
      <w:r>
        <w:t>1. “采购文件规定的商务条件”项下填写的内容应与招标文件中采购需求的 “商务要求”的内容保持一致。</w:t>
      </w:r>
    </w:p>
    <w:p w14:paraId="0FCBE07E">
      <w:pPr>
        <w:pStyle w:val="8"/>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DAD0D9B">
      <w:pPr>
        <w:pStyle w:val="8"/>
        <w:ind w:firstLine="480"/>
      </w:pPr>
      <w:r>
        <w:t>3.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6082FC78">
      <w:pPr>
        <w:pStyle w:val="8"/>
        <w:ind w:firstLine="480"/>
      </w:pPr>
      <w:r>
        <w:t>4. “是否偏离”项下应按下列规定填写：优于的，填写“正偏离”；符合的，填写“无偏离”；低于的，填写“负偏离”。</w:t>
      </w:r>
    </w:p>
    <w:p w14:paraId="5130F3AA">
      <w:pPr>
        <w:pStyle w:val="8"/>
        <w:ind w:firstLine="480"/>
      </w:pPr>
      <w:r>
        <w:t>5.“备注”处可填写偏离情况的说明。</w:t>
      </w:r>
    </w:p>
    <w:p w14:paraId="708589E2">
      <w:pPr>
        <w:pStyle w:val="8"/>
        <w:ind w:firstLine="480"/>
      </w:pPr>
      <w:r>
        <w:t xml:space="preserve">  </w:t>
      </w:r>
    </w:p>
    <w:p w14:paraId="51FA8A1E">
      <w:pPr>
        <w:pStyle w:val="8"/>
        <w:outlineLvl w:val="2"/>
      </w:pPr>
      <w:r>
        <w:rPr>
          <w:b/>
          <w:sz w:val="28"/>
        </w:rPr>
        <w:t>格式十</w:t>
      </w:r>
      <w:r>
        <w:rPr>
          <w:rFonts w:hint="eastAsia"/>
          <w:b/>
          <w:sz w:val="28"/>
          <w:lang w:val="en-US" w:eastAsia="zh-CN"/>
        </w:rPr>
        <w:t>二</w:t>
      </w:r>
      <w:r>
        <w:rPr>
          <w:b/>
          <w:sz w:val="28"/>
        </w:rPr>
        <w:t>：</w:t>
      </w:r>
    </w:p>
    <w:p w14:paraId="6F002B38">
      <w:pPr>
        <w:pStyle w:val="8"/>
        <w:ind w:firstLine="480"/>
      </w:pPr>
      <w:r>
        <w:t>（以下格式文件由供应商根据需要选用）</w:t>
      </w:r>
    </w:p>
    <w:p w14:paraId="4DEDE912">
      <w:pPr>
        <w:pStyle w:val="8"/>
        <w:jc w:val="center"/>
        <w:outlineLvl w:val="3"/>
      </w:pPr>
      <w:r>
        <w:rPr>
          <w:b/>
          <w:sz w:val="24"/>
        </w:rPr>
        <w:t>履约进度计划表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DA5C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C658AB">
            <w:pPr>
              <w:pStyle w:val="8"/>
            </w:pPr>
            <w:r>
              <w:t>序号</w:t>
            </w:r>
          </w:p>
        </w:tc>
        <w:tc>
          <w:tcPr>
            <w:tcW w:w="2076" w:type="dxa"/>
          </w:tcPr>
          <w:p w14:paraId="1ABFBA61">
            <w:pPr>
              <w:pStyle w:val="8"/>
            </w:pPr>
            <w:r>
              <w:t xml:space="preserve"> 拟定时间安排</w:t>
            </w:r>
          </w:p>
        </w:tc>
        <w:tc>
          <w:tcPr>
            <w:tcW w:w="2076" w:type="dxa"/>
          </w:tcPr>
          <w:p w14:paraId="01B38DEB">
            <w:pPr>
              <w:pStyle w:val="8"/>
            </w:pPr>
            <w:r>
              <w:t xml:space="preserve"> 计划完成的工作内容</w:t>
            </w:r>
          </w:p>
        </w:tc>
        <w:tc>
          <w:tcPr>
            <w:tcW w:w="2076" w:type="dxa"/>
          </w:tcPr>
          <w:p w14:paraId="21F4A672">
            <w:pPr>
              <w:pStyle w:val="8"/>
            </w:pPr>
            <w:r>
              <w:t xml:space="preserve"> 实施方建议或要求</w:t>
            </w:r>
          </w:p>
        </w:tc>
      </w:tr>
      <w:tr w14:paraId="41C5B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AEDE87">
            <w:pPr>
              <w:pStyle w:val="8"/>
            </w:pPr>
            <w:r>
              <w:t xml:space="preserve"> 1</w:t>
            </w:r>
          </w:p>
        </w:tc>
        <w:tc>
          <w:tcPr>
            <w:tcW w:w="2076" w:type="dxa"/>
          </w:tcPr>
          <w:p w14:paraId="38D1A646">
            <w:pPr>
              <w:pStyle w:val="8"/>
            </w:pPr>
            <w:r>
              <w:t xml:space="preserve"> 拟定___年___月___日</w:t>
            </w:r>
          </w:p>
        </w:tc>
        <w:tc>
          <w:tcPr>
            <w:tcW w:w="2076" w:type="dxa"/>
          </w:tcPr>
          <w:p w14:paraId="6C0EE342">
            <w:pPr>
              <w:pStyle w:val="8"/>
            </w:pPr>
            <w:r>
              <w:t xml:space="preserve"> 签订合同并生效</w:t>
            </w:r>
          </w:p>
        </w:tc>
        <w:tc>
          <w:tcPr>
            <w:tcW w:w="2076" w:type="dxa"/>
          </w:tcPr>
          <w:p w14:paraId="2CB53B66"/>
        </w:tc>
      </w:tr>
      <w:tr w14:paraId="75E3E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DA3D66">
            <w:pPr>
              <w:pStyle w:val="8"/>
            </w:pPr>
            <w:r>
              <w:t xml:space="preserve"> 2</w:t>
            </w:r>
          </w:p>
        </w:tc>
        <w:tc>
          <w:tcPr>
            <w:tcW w:w="2076" w:type="dxa"/>
          </w:tcPr>
          <w:p w14:paraId="085A829D">
            <w:pPr>
              <w:pStyle w:val="8"/>
            </w:pPr>
            <w:r>
              <w:t xml:space="preserve"> ___月___日—___月___日</w:t>
            </w:r>
          </w:p>
        </w:tc>
        <w:tc>
          <w:tcPr>
            <w:tcW w:w="2076" w:type="dxa"/>
          </w:tcPr>
          <w:p w14:paraId="0A77DA71"/>
        </w:tc>
        <w:tc>
          <w:tcPr>
            <w:tcW w:w="2076" w:type="dxa"/>
          </w:tcPr>
          <w:p w14:paraId="7B007BEE"/>
        </w:tc>
      </w:tr>
      <w:tr w14:paraId="10C2C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7E94DC">
            <w:pPr>
              <w:pStyle w:val="8"/>
            </w:pPr>
            <w:r>
              <w:t xml:space="preserve"> 3</w:t>
            </w:r>
          </w:p>
        </w:tc>
        <w:tc>
          <w:tcPr>
            <w:tcW w:w="2076" w:type="dxa"/>
          </w:tcPr>
          <w:p w14:paraId="4CA7EFBF">
            <w:pPr>
              <w:pStyle w:val="8"/>
            </w:pPr>
            <w:r>
              <w:t xml:space="preserve"> ___月___日—___月___日</w:t>
            </w:r>
          </w:p>
        </w:tc>
        <w:tc>
          <w:tcPr>
            <w:tcW w:w="2076" w:type="dxa"/>
          </w:tcPr>
          <w:p w14:paraId="4012F4A4"/>
        </w:tc>
        <w:tc>
          <w:tcPr>
            <w:tcW w:w="2076" w:type="dxa"/>
          </w:tcPr>
          <w:p w14:paraId="72F8230B"/>
        </w:tc>
      </w:tr>
      <w:tr w14:paraId="5EF83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96FB30">
            <w:pPr>
              <w:pStyle w:val="8"/>
            </w:pPr>
            <w:r>
              <w:t xml:space="preserve"> 4</w:t>
            </w:r>
          </w:p>
        </w:tc>
        <w:tc>
          <w:tcPr>
            <w:tcW w:w="2076" w:type="dxa"/>
          </w:tcPr>
          <w:p w14:paraId="102BDDB3">
            <w:pPr>
              <w:pStyle w:val="8"/>
            </w:pPr>
            <w:r>
              <w:t xml:space="preserve"> ___月___日—___月___日</w:t>
            </w:r>
          </w:p>
        </w:tc>
        <w:tc>
          <w:tcPr>
            <w:tcW w:w="2076" w:type="dxa"/>
          </w:tcPr>
          <w:p w14:paraId="0FD98CC7">
            <w:pPr>
              <w:pStyle w:val="8"/>
            </w:pPr>
            <w:r>
              <w:t xml:space="preserve"> 质保期</w:t>
            </w:r>
          </w:p>
        </w:tc>
        <w:tc>
          <w:tcPr>
            <w:tcW w:w="2076" w:type="dxa"/>
          </w:tcPr>
          <w:p w14:paraId="0CD86C12"/>
        </w:tc>
      </w:tr>
    </w:tbl>
    <w:p w14:paraId="177FCDFC">
      <w:pPr>
        <w:pStyle w:val="8"/>
        <w:ind w:firstLine="480"/>
      </w:pPr>
      <w:r>
        <w:t xml:space="preserve">  </w:t>
      </w:r>
    </w:p>
    <w:p w14:paraId="466CAB29">
      <w:pPr>
        <w:pStyle w:val="8"/>
        <w:outlineLvl w:val="2"/>
      </w:pPr>
      <w:r>
        <w:rPr>
          <w:b/>
          <w:sz w:val="28"/>
        </w:rPr>
        <w:t>格式十</w:t>
      </w:r>
      <w:r>
        <w:rPr>
          <w:rFonts w:hint="eastAsia"/>
          <w:b/>
          <w:sz w:val="28"/>
          <w:lang w:val="en-US" w:eastAsia="zh-CN"/>
        </w:rPr>
        <w:t>三</w:t>
      </w:r>
      <w:r>
        <w:rPr>
          <w:b/>
          <w:sz w:val="28"/>
        </w:rPr>
        <w:t>：</w:t>
      </w:r>
    </w:p>
    <w:p w14:paraId="1F7C49AC">
      <w:pPr>
        <w:pStyle w:val="8"/>
        <w:ind w:firstLine="480"/>
      </w:pPr>
      <w:r>
        <w:t>（以下格式文件由供应商根据需要选用）</w:t>
      </w:r>
    </w:p>
    <w:p w14:paraId="155E678F">
      <w:pPr>
        <w:pStyle w:val="8"/>
        <w:jc w:val="center"/>
        <w:outlineLvl w:val="3"/>
      </w:pPr>
      <w:r>
        <w:rPr>
          <w:b/>
          <w:sz w:val="24"/>
        </w:rPr>
        <w:t>各类证明材料</w:t>
      </w:r>
    </w:p>
    <w:p w14:paraId="369EE64C">
      <w:pPr>
        <w:pStyle w:val="8"/>
        <w:ind w:firstLine="480"/>
      </w:pPr>
      <w:r>
        <w:t>1.招标文件要求提供的其他资料。</w:t>
      </w:r>
    </w:p>
    <w:p w14:paraId="748170FD">
      <w:pPr>
        <w:pStyle w:val="8"/>
        <w:ind w:firstLine="480"/>
      </w:pPr>
      <w:r>
        <w:t>2.投标人认为需提供的其他资料。</w:t>
      </w:r>
    </w:p>
    <w:p w14:paraId="7BDA2F31">
      <w:pPr>
        <w:pStyle w:val="8"/>
        <w:ind w:firstLine="480"/>
      </w:pPr>
      <w:r>
        <w:t xml:space="preserve">  </w:t>
      </w:r>
    </w:p>
    <w:p w14:paraId="4B42B012">
      <w:pPr>
        <w:pStyle w:val="8"/>
      </w:pPr>
      <w:r>
        <w:t xml:space="preserve">  </w:t>
      </w:r>
    </w:p>
    <w:p w14:paraId="38AD6BBD">
      <w:pPr>
        <w:pStyle w:val="8"/>
        <w:outlineLvl w:val="2"/>
      </w:pPr>
      <w:r>
        <w:rPr>
          <w:b/>
          <w:sz w:val="28"/>
        </w:rPr>
        <w:t>格式十</w:t>
      </w:r>
      <w:r>
        <w:rPr>
          <w:rFonts w:hint="eastAsia"/>
          <w:b/>
          <w:sz w:val="28"/>
          <w:lang w:val="en-US" w:eastAsia="zh-CN"/>
        </w:rPr>
        <w:t>四</w:t>
      </w:r>
      <w:r>
        <w:rPr>
          <w:b/>
          <w:sz w:val="28"/>
        </w:rPr>
        <w:t>：</w:t>
      </w:r>
    </w:p>
    <w:p w14:paraId="0418690C">
      <w:pPr>
        <w:pStyle w:val="8"/>
        <w:ind w:firstLine="480"/>
      </w:pPr>
      <w:r>
        <w:t>（以下格式文件由供应商根据需要选用）</w:t>
      </w:r>
    </w:p>
    <w:p w14:paraId="79A3480F">
      <w:pPr>
        <w:pStyle w:val="8"/>
        <w:jc w:val="center"/>
        <w:outlineLvl w:val="3"/>
      </w:pPr>
      <w:r>
        <w:rPr>
          <w:b/>
          <w:sz w:val="24"/>
        </w:rPr>
        <w:t>需要采购人提供的附加条件</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D07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0B473B">
            <w:pPr>
              <w:pStyle w:val="8"/>
            </w:pPr>
            <w:r>
              <w:t>序号</w:t>
            </w:r>
          </w:p>
        </w:tc>
        <w:tc>
          <w:tcPr>
            <w:tcW w:w="4153" w:type="dxa"/>
          </w:tcPr>
          <w:p w14:paraId="74C576A0">
            <w:pPr>
              <w:pStyle w:val="8"/>
            </w:pPr>
            <w:r>
              <w:t>投标人需要采购人提供的附加条件</w:t>
            </w:r>
          </w:p>
        </w:tc>
      </w:tr>
      <w:tr w14:paraId="42933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2A90F2">
            <w:pPr>
              <w:pStyle w:val="8"/>
            </w:pPr>
            <w:r>
              <w:t xml:space="preserve"> 1</w:t>
            </w:r>
          </w:p>
        </w:tc>
        <w:tc>
          <w:tcPr>
            <w:tcW w:w="4153" w:type="dxa"/>
          </w:tcPr>
          <w:p w14:paraId="71E69E77"/>
        </w:tc>
      </w:tr>
      <w:tr w14:paraId="33438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FB472A">
            <w:pPr>
              <w:pStyle w:val="8"/>
            </w:pPr>
            <w:r>
              <w:t xml:space="preserve"> 2</w:t>
            </w:r>
          </w:p>
        </w:tc>
        <w:tc>
          <w:tcPr>
            <w:tcW w:w="4153" w:type="dxa"/>
          </w:tcPr>
          <w:p w14:paraId="07558F7F"/>
        </w:tc>
      </w:tr>
      <w:tr w14:paraId="15859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A585BD">
            <w:pPr>
              <w:pStyle w:val="8"/>
            </w:pPr>
            <w:r>
              <w:t xml:space="preserve"> 3</w:t>
            </w:r>
          </w:p>
        </w:tc>
        <w:tc>
          <w:tcPr>
            <w:tcW w:w="4153" w:type="dxa"/>
          </w:tcPr>
          <w:p w14:paraId="730C6DA9"/>
        </w:tc>
      </w:tr>
    </w:tbl>
    <w:p w14:paraId="0B2712C1">
      <w:pPr>
        <w:pStyle w:val="8"/>
        <w:ind w:firstLine="480"/>
      </w:pPr>
      <w:r>
        <w:t>注：投标人完成本项目需要采购人配合或提供的条件必须在上表列出，否则将视为投标人同意按现有条件完成本项目。如上表所列附加条件含有采购人不能接受的，将被视为投标无效。</w:t>
      </w:r>
    </w:p>
    <w:p w14:paraId="30D7E444">
      <w:pPr>
        <w:pStyle w:val="8"/>
        <w:ind w:firstLine="480"/>
      </w:pPr>
      <w:r>
        <w:t xml:space="preserve">  </w:t>
      </w:r>
    </w:p>
    <w:p w14:paraId="68BB558C">
      <w:pPr>
        <w:pStyle w:val="8"/>
        <w:outlineLvl w:val="2"/>
      </w:pPr>
      <w:r>
        <w:rPr>
          <w:b/>
          <w:sz w:val="28"/>
        </w:rPr>
        <w:t>格式十</w:t>
      </w:r>
      <w:r>
        <w:rPr>
          <w:rFonts w:hint="eastAsia"/>
          <w:b/>
          <w:sz w:val="28"/>
          <w:lang w:val="en-US" w:eastAsia="zh-CN"/>
        </w:rPr>
        <w:t>五</w:t>
      </w:r>
      <w:r>
        <w:rPr>
          <w:b/>
          <w:sz w:val="28"/>
        </w:rPr>
        <w:t>：</w:t>
      </w:r>
    </w:p>
    <w:p w14:paraId="3A562849">
      <w:pPr>
        <w:pStyle w:val="8"/>
        <w:ind w:firstLine="480"/>
      </w:pPr>
      <w:r>
        <w:t>（以下格式文件由供应商根据需要选用）</w:t>
      </w:r>
    </w:p>
    <w:p w14:paraId="5BCF1FCF">
      <w:pPr>
        <w:pStyle w:val="8"/>
        <w:jc w:val="center"/>
        <w:outlineLvl w:val="3"/>
      </w:pPr>
      <w:r>
        <w:rPr>
          <w:b/>
          <w:sz w:val="24"/>
        </w:rPr>
        <w:t>询问函、质疑函、投诉书格式</w:t>
      </w:r>
    </w:p>
    <w:p w14:paraId="73FBD51E">
      <w:pPr>
        <w:pStyle w:val="8"/>
        <w:ind w:firstLine="480"/>
      </w:pPr>
      <w:r>
        <w:t>说明：本部分格式为投标人提交询问函、质疑函、投诉函时使用，不属于投标文件格式的组成部分。</w:t>
      </w:r>
    </w:p>
    <w:p w14:paraId="4955E818">
      <w:pPr>
        <w:pStyle w:val="8"/>
        <w:jc w:val="center"/>
        <w:outlineLvl w:val="3"/>
      </w:pPr>
      <w:r>
        <w:rPr>
          <w:b/>
          <w:sz w:val="24"/>
        </w:rPr>
        <w:t>询问函</w:t>
      </w:r>
    </w:p>
    <w:p w14:paraId="10C9DC82">
      <w:pPr>
        <w:pStyle w:val="8"/>
        <w:ind w:firstLine="480"/>
        <w:rPr>
          <w:rFonts w:hint="default" w:eastAsiaTheme="minorEastAsia"/>
          <w:lang w:val="en-US" w:eastAsia="zh-CN"/>
        </w:rPr>
      </w:pPr>
      <w:r>
        <w:rPr>
          <w:rFonts w:hint="eastAsia"/>
          <w:lang w:eastAsia="zh-CN"/>
        </w:rPr>
        <w:t>广东省生殖科学研究所（广东省生殖医院）</w:t>
      </w:r>
      <w:r>
        <w:rPr>
          <w:rFonts w:hint="eastAsia"/>
          <w:lang w:val="en-US" w:eastAsia="zh-CN"/>
        </w:rPr>
        <w:t>：</w:t>
      </w:r>
    </w:p>
    <w:p w14:paraId="264AB121">
      <w:pPr>
        <w:pStyle w:val="8"/>
        <w:ind w:firstLine="480"/>
      </w:pPr>
      <w:r>
        <w:t>我单位已登记并准备参与“</w:t>
      </w:r>
      <w:r>
        <w:rPr>
          <w:rFonts w:hint="eastAsia"/>
          <w:lang w:eastAsia="zh-CN"/>
        </w:rPr>
        <w:t>广东省生殖科学研究所（广东省生殖医院）</w:t>
      </w:r>
      <w:r>
        <w:t>印刷服务采购”项目的投标活动，现有以下</w:t>
      </w:r>
      <w:r>
        <w:rPr>
          <w:rFonts w:hint="eastAsia"/>
          <w:lang w:eastAsia="zh-CN"/>
        </w:rPr>
        <w:t>几项</w:t>
      </w:r>
      <w:r>
        <w:t>内容（或条款）存在疑问（或无法理解），特提出询问。</w:t>
      </w:r>
    </w:p>
    <w:p w14:paraId="3BAAA687">
      <w:pPr>
        <w:pStyle w:val="8"/>
        <w:ind w:firstLine="480"/>
      </w:pPr>
      <w:r>
        <w:t>一、_____________________（事项一）</w:t>
      </w:r>
    </w:p>
    <w:p w14:paraId="72A2FD5E">
      <w:pPr>
        <w:pStyle w:val="8"/>
        <w:ind w:firstLine="480"/>
      </w:pPr>
      <w:r>
        <w:t>（1）____________________（问题或条款内容）</w:t>
      </w:r>
    </w:p>
    <w:p w14:paraId="01A81715">
      <w:pPr>
        <w:pStyle w:val="8"/>
        <w:ind w:firstLine="480"/>
      </w:pPr>
      <w:r>
        <w:t>（2）____________________（说明疑问或无法理解原因）</w:t>
      </w:r>
    </w:p>
    <w:p w14:paraId="3A3DADCD">
      <w:pPr>
        <w:pStyle w:val="8"/>
        <w:ind w:firstLine="480"/>
      </w:pPr>
      <w:r>
        <w:t>（3）____________________（建议）</w:t>
      </w:r>
    </w:p>
    <w:p w14:paraId="5E9AD94D">
      <w:pPr>
        <w:pStyle w:val="8"/>
        <w:ind w:firstLine="480"/>
      </w:pPr>
      <w:r>
        <w:t>二、_____________________（事项二）</w:t>
      </w:r>
    </w:p>
    <w:p w14:paraId="2AD618AC">
      <w:pPr>
        <w:pStyle w:val="8"/>
        <w:ind w:firstLine="480"/>
      </w:pPr>
      <w:r>
        <w:t>...</w:t>
      </w:r>
    </w:p>
    <w:p w14:paraId="1EE09308">
      <w:pPr>
        <w:pStyle w:val="8"/>
        <w:ind w:firstLine="480"/>
      </w:pPr>
      <w:r>
        <w:t>随附相关证明材料如下：（目录）</w:t>
      </w:r>
    </w:p>
    <w:p w14:paraId="5FFF78B4">
      <w:pPr>
        <w:pStyle w:val="8"/>
      </w:pPr>
      <w:r>
        <w:t>询问人（公章）：_____________________</w:t>
      </w:r>
    </w:p>
    <w:p w14:paraId="59112BC7">
      <w:pPr>
        <w:pStyle w:val="8"/>
      </w:pPr>
      <w:r>
        <w:t>法定代表人或授权代表（签字或盖章）：_____________________</w:t>
      </w:r>
    </w:p>
    <w:p w14:paraId="304C48C3">
      <w:pPr>
        <w:pStyle w:val="8"/>
      </w:pPr>
      <w:r>
        <w:t>地址/邮编：_____________________</w:t>
      </w:r>
    </w:p>
    <w:p w14:paraId="7CAD29AB">
      <w:pPr>
        <w:pStyle w:val="8"/>
      </w:pPr>
      <w:r>
        <w:t>电话/传真：_____________________</w:t>
      </w:r>
    </w:p>
    <w:p w14:paraId="676520B1">
      <w:pPr>
        <w:pStyle w:val="8"/>
      </w:pPr>
      <w:r>
        <w:t>日期： 年 月 日</w:t>
      </w:r>
    </w:p>
    <w:p w14:paraId="7E7B3299">
      <w:pPr>
        <w:pStyle w:val="8"/>
        <w:ind w:firstLine="480"/>
      </w:pPr>
      <w:r>
        <w:t xml:space="preserve">  </w:t>
      </w:r>
    </w:p>
    <w:p w14:paraId="00C55046">
      <w:pPr>
        <w:pStyle w:val="8"/>
        <w:jc w:val="center"/>
        <w:outlineLvl w:val="3"/>
      </w:pPr>
      <w:r>
        <w:rPr>
          <w:b/>
          <w:sz w:val="24"/>
        </w:rPr>
        <w:t>质疑函</w:t>
      </w:r>
    </w:p>
    <w:p w14:paraId="2D00681C">
      <w:pPr>
        <w:pStyle w:val="8"/>
        <w:ind w:firstLine="480"/>
      </w:pPr>
      <w:r>
        <w:t>一、质疑供应商基本信息</w:t>
      </w:r>
    </w:p>
    <w:p w14:paraId="6DFE8DC5">
      <w:pPr>
        <w:pStyle w:val="8"/>
        <w:ind w:firstLine="480"/>
      </w:pPr>
      <w:r>
        <w:t>质疑供应商：</w:t>
      </w:r>
    </w:p>
    <w:p w14:paraId="4ED2949C">
      <w:pPr>
        <w:pStyle w:val="8"/>
        <w:ind w:firstLine="480"/>
      </w:pPr>
      <w:r>
        <w:t>地址：_____________________邮编：_____________________</w:t>
      </w:r>
    </w:p>
    <w:p w14:paraId="12B90929">
      <w:pPr>
        <w:pStyle w:val="8"/>
        <w:ind w:firstLine="480"/>
      </w:pPr>
      <w:r>
        <w:t>联系：_____________________联系电话：_____________________</w:t>
      </w:r>
    </w:p>
    <w:p w14:paraId="2F51FC26">
      <w:pPr>
        <w:pStyle w:val="8"/>
        <w:ind w:firstLine="480"/>
      </w:pPr>
      <w:r>
        <w:t>授权代表：_____________________</w:t>
      </w:r>
    </w:p>
    <w:p w14:paraId="74A0CA42">
      <w:pPr>
        <w:pStyle w:val="8"/>
        <w:ind w:firstLine="480"/>
      </w:pPr>
      <w:r>
        <w:t>联系电话：_____________________</w:t>
      </w:r>
    </w:p>
    <w:p w14:paraId="64794E69">
      <w:pPr>
        <w:pStyle w:val="8"/>
        <w:ind w:firstLine="480"/>
      </w:pPr>
      <w:r>
        <w:t>地址：_____________________邮编：_____________________</w:t>
      </w:r>
    </w:p>
    <w:p w14:paraId="007BCF15">
      <w:pPr>
        <w:pStyle w:val="8"/>
        <w:ind w:firstLine="480"/>
      </w:pPr>
      <w:r>
        <w:t>二、质疑项目基本情况</w:t>
      </w:r>
    </w:p>
    <w:p w14:paraId="7E852943">
      <w:pPr>
        <w:pStyle w:val="8"/>
        <w:ind w:firstLine="480"/>
      </w:pPr>
      <w:r>
        <w:t>质疑项目的名称：_____________________</w:t>
      </w:r>
    </w:p>
    <w:p w14:paraId="77EBA983">
      <w:pPr>
        <w:pStyle w:val="8"/>
        <w:ind w:firstLine="480"/>
      </w:pPr>
      <w:r>
        <w:t>采购人名称：_____________________</w:t>
      </w:r>
    </w:p>
    <w:p w14:paraId="4DACB7A8">
      <w:pPr>
        <w:pStyle w:val="8"/>
        <w:ind w:firstLine="480"/>
      </w:pPr>
      <w:r>
        <w:t>采购文件获取日期：_____________________</w:t>
      </w:r>
    </w:p>
    <w:p w14:paraId="34E0B9AB">
      <w:pPr>
        <w:pStyle w:val="8"/>
        <w:ind w:firstLine="480"/>
      </w:pPr>
      <w:r>
        <w:t>三、质疑事项具体内容</w:t>
      </w:r>
    </w:p>
    <w:p w14:paraId="772814A2">
      <w:pPr>
        <w:pStyle w:val="8"/>
        <w:ind w:firstLine="480"/>
      </w:pPr>
      <w:r>
        <w:t>质疑事项1：_____________________</w:t>
      </w:r>
    </w:p>
    <w:p w14:paraId="73CB0510">
      <w:pPr>
        <w:pStyle w:val="8"/>
        <w:ind w:firstLine="480"/>
      </w:pPr>
      <w:r>
        <w:t>事实依据：_____________________</w:t>
      </w:r>
    </w:p>
    <w:p w14:paraId="70364D2B">
      <w:pPr>
        <w:pStyle w:val="8"/>
        <w:ind w:firstLine="480"/>
      </w:pPr>
      <w:r>
        <w:t>法律依据：_____________________</w:t>
      </w:r>
    </w:p>
    <w:p w14:paraId="5BE4EB58">
      <w:pPr>
        <w:pStyle w:val="8"/>
        <w:ind w:firstLine="480"/>
      </w:pPr>
      <w:r>
        <w:t>质疑事项2：_____________________</w:t>
      </w:r>
    </w:p>
    <w:p w14:paraId="182A76EB">
      <w:pPr>
        <w:pStyle w:val="8"/>
        <w:ind w:firstLine="480"/>
      </w:pPr>
      <w:r>
        <w:t>……</w:t>
      </w:r>
    </w:p>
    <w:p w14:paraId="67B2928E">
      <w:pPr>
        <w:pStyle w:val="8"/>
        <w:ind w:firstLine="480"/>
      </w:pPr>
      <w:r>
        <w:t>四、与质疑事项相关的质疑请求</w:t>
      </w:r>
    </w:p>
    <w:p w14:paraId="4FA3803D">
      <w:pPr>
        <w:pStyle w:val="8"/>
        <w:ind w:firstLine="480"/>
      </w:pPr>
      <w:r>
        <w:t>请求：__________________________________________</w:t>
      </w:r>
    </w:p>
    <w:p w14:paraId="1AA3308A">
      <w:pPr>
        <w:pStyle w:val="8"/>
      </w:pPr>
      <w:r>
        <w:t xml:space="preserve"> 签字</w:t>
      </w:r>
      <w:r>
        <w:rPr>
          <w:rFonts w:hint="eastAsia"/>
          <w:lang w:eastAsia="zh-CN"/>
        </w:rPr>
        <w:t>（</w:t>
      </w:r>
      <w:r>
        <w:t>签章</w:t>
      </w:r>
      <w:r>
        <w:rPr>
          <w:rFonts w:hint="eastAsia"/>
          <w:lang w:eastAsia="zh-CN"/>
        </w:rPr>
        <w:t>）</w:t>
      </w:r>
      <w:r>
        <w:t>：_____________________ 公章：_____________________</w:t>
      </w:r>
    </w:p>
    <w:p w14:paraId="72D79D1A">
      <w:pPr>
        <w:pStyle w:val="8"/>
      </w:pPr>
      <w:r>
        <w:t xml:space="preserve"> 日期： 年 月 日</w:t>
      </w:r>
    </w:p>
    <w:p w14:paraId="569D3B43">
      <w:pPr>
        <w:pStyle w:val="8"/>
        <w:ind w:firstLine="480"/>
      </w:pPr>
      <w:r>
        <w:t>质疑函制作说明：</w:t>
      </w:r>
    </w:p>
    <w:p w14:paraId="2C35F995">
      <w:pPr>
        <w:pStyle w:val="8"/>
        <w:ind w:firstLine="480"/>
      </w:pPr>
      <w:r>
        <w:t>1.供应商提出质疑时，应提交质疑函和必要的证明材料。</w:t>
      </w:r>
    </w:p>
    <w:p w14:paraId="2E89B53D">
      <w:pPr>
        <w:pStyle w:val="8"/>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EDEBCA">
      <w:pPr>
        <w:pStyle w:val="8"/>
        <w:ind w:firstLine="480"/>
      </w:pPr>
      <w:r>
        <w:t>3.质疑供应商若对项目的某一分包进行质疑，质疑函中应列明具体采购包号。</w:t>
      </w:r>
    </w:p>
    <w:p w14:paraId="449D548B">
      <w:pPr>
        <w:pStyle w:val="8"/>
        <w:ind w:firstLine="480"/>
      </w:pPr>
      <w:r>
        <w:t>4.质疑函的质疑事项应具体、明确，并有必要的事实依据和法律依据。</w:t>
      </w:r>
    </w:p>
    <w:p w14:paraId="6FD1B88C">
      <w:pPr>
        <w:pStyle w:val="8"/>
        <w:ind w:firstLine="480"/>
      </w:pPr>
      <w:r>
        <w:t>5.质疑函的质疑请求应与质疑事项相关。</w:t>
      </w:r>
    </w:p>
    <w:p w14:paraId="70CEC711">
      <w:pPr>
        <w:pStyle w:val="8"/>
        <w:ind w:firstLine="480"/>
      </w:pPr>
      <w:r>
        <w:t>6.质疑供应商为自然人的，质疑函应由本人签字；质疑供应商为法人或者其他组织的，质疑函应由法定代表人、主要负责人，或者其授权代表签字或者盖章，并加盖公章。</w:t>
      </w:r>
    </w:p>
    <w:p w14:paraId="4DBBD888">
      <w:pPr>
        <w:pStyle w:val="8"/>
        <w:ind w:firstLine="480"/>
      </w:pPr>
      <w:r>
        <w:t xml:space="preserve">  </w:t>
      </w:r>
    </w:p>
    <w:p w14:paraId="76F84CFA">
      <w:pPr>
        <w:pStyle w:val="8"/>
        <w:jc w:val="center"/>
        <w:outlineLvl w:val="3"/>
      </w:pPr>
      <w:r>
        <w:rPr>
          <w:b/>
          <w:sz w:val="24"/>
        </w:rPr>
        <w:t>投诉书</w:t>
      </w:r>
    </w:p>
    <w:p w14:paraId="59BB6435">
      <w:pPr>
        <w:pStyle w:val="8"/>
        <w:ind w:firstLine="480"/>
      </w:pPr>
      <w:r>
        <w:t xml:space="preserve"> 一、投诉相关主体基本情况</w:t>
      </w:r>
    </w:p>
    <w:p w14:paraId="36FFCF61">
      <w:pPr>
        <w:pStyle w:val="8"/>
        <w:ind w:firstLine="480"/>
      </w:pPr>
      <w:r>
        <w:t xml:space="preserve"> 投诉人：____________________</w:t>
      </w:r>
    </w:p>
    <w:p w14:paraId="5F7FA15C">
      <w:pPr>
        <w:pStyle w:val="8"/>
        <w:ind w:firstLine="480"/>
      </w:pPr>
      <w:r>
        <w:t xml:space="preserve"> 地 址：____________________邮编：____________________</w:t>
      </w:r>
    </w:p>
    <w:p w14:paraId="4CBC5AB7">
      <w:pPr>
        <w:pStyle w:val="8"/>
        <w:ind w:firstLine="480"/>
      </w:pPr>
      <w:r>
        <w:t xml:space="preserve"> 法定代表人/主要负责人：____________________</w:t>
      </w:r>
    </w:p>
    <w:p w14:paraId="2BDFBF9B">
      <w:pPr>
        <w:pStyle w:val="8"/>
        <w:ind w:firstLine="480"/>
      </w:pPr>
      <w:r>
        <w:t xml:space="preserve"> 联系电话：____________________</w:t>
      </w:r>
    </w:p>
    <w:p w14:paraId="3CCC4165">
      <w:pPr>
        <w:pStyle w:val="8"/>
        <w:ind w:firstLine="480"/>
      </w:pPr>
      <w:r>
        <w:t xml:space="preserve"> 授权代表：____________________联系电话：____________________</w:t>
      </w:r>
    </w:p>
    <w:p w14:paraId="7521C33B">
      <w:pPr>
        <w:pStyle w:val="8"/>
        <w:ind w:firstLine="480"/>
      </w:pPr>
      <w:r>
        <w:t xml:space="preserve"> 地 址：____________________邮编：____________________</w:t>
      </w:r>
    </w:p>
    <w:p w14:paraId="313841EA">
      <w:pPr>
        <w:pStyle w:val="8"/>
        <w:ind w:firstLine="480"/>
      </w:pPr>
      <w:r>
        <w:t xml:space="preserve"> 被投诉人1：____________________</w:t>
      </w:r>
    </w:p>
    <w:p w14:paraId="6FEA03BA">
      <w:pPr>
        <w:pStyle w:val="8"/>
        <w:ind w:firstLine="480"/>
      </w:pPr>
      <w:r>
        <w:t xml:space="preserve"> 地址：____________________邮编：____________________</w:t>
      </w:r>
    </w:p>
    <w:p w14:paraId="6A23D95B">
      <w:pPr>
        <w:pStyle w:val="8"/>
        <w:ind w:firstLine="480"/>
      </w:pPr>
      <w:r>
        <w:t xml:space="preserve"> 联系人：____________________联系电话：____________________</w:t>
      </w:r>
    </w:p>
    <w:p w14:paraId="37AC882B">
      <w:pPr>
        <w:pStyle w:val="8"/>
        <w:ind w:firstLine="480"/>
      </w:pPr>
      <w:r>
        <w:t xml:space="preserve"> 被投诉人2：____________________</w:t>
      </w:r>
    </w:p>
    <w:p w14:paraId="3ECAB156">
      <w:pPr>
        <w:pStyle w:val="8"/>
        <w:ind w:firstLine="480"/>
      </w:pPr>
      <w:r>
        <w:t xml:space="preserve"> ……</w:t>
      </w:r>
    </w:p>
    <w:p w14:paraId="2D6BE02E">
      <w:pPr>
        <w:pStyle w:val="8"/>
        <w:ind w:firstLine="480"/>
      </w:pPr>
      <w:r>
        <w:t xml:space="preserve"> 相关供应商：_____________________</w:t>
      </w:r>
    </w:p>
    <w:p w14:paraId="6D88B367">
      <w:pPr>
        <w:pStyle w:val="8"/>
        <w:ind w:firstLine="480"/>
      </w:pPr>
      <w:r>
        <w:t xml:space="preserve"> 地址：____________________邮编：____________________</w:t>
      </w:r>
    </w:p>
    <w:p w14:paraId="50CD65C6">
      <w:pPr>
        <w:pStyle w:val="8"/>
        <w:ind w:firstLine="480"/>
      </w:pPr>
      <w:r>
        <w:t xml:space="preserve"> 联系人：____________________联系电话：____________________</w:t>
      </w:r>
    </w:p>
    <w:p w14:paraId="4C703667">
      <w:pPr>
        <w:pStyle w:val="8"/>
        <w:ind w:firstLine="480"/>
      </w:pPr>
      <w:r>
        <w:t xml:space="preserve"> 二、投诉项目基本情况</w:t>
      </w:r>
    </w:p>
    <w:p w14:paraId="5CAB1D24">
      <w:pPr>
        <w:pStyle w:val="8"/>
        <w:ind w:firstLine="480"/>
      </w:pPr>
      <w:r>
        <w:t xml:space="preserve"> 采购项目名称：____________________</w:t>
      </w:r>
    </w:p>
    <w:p w14:paraId="03441D90">
      <w:pPr>
        <w:pStyle w:val="8"/>
        <w:ind w:firstLine="480"/>
      </w:pPr>
      <w:r>
        <w:t xml:space="preserve"> 采购人名称：____________________</w:t>
      </w:r>
    </w:p>
    <w:p w14:paraId="3468ECDA">
      <w:pPr>
        <w:pStyle w:val="8"/>
        <w:ind w:firstLine="480"/>
      </w:pPr>
      <w:r>
        <w:t xml:space="preserve"> 代理机构名称：____________________</w:t>
      </w:r>
    </w:p>
    <w:p w14:paraId="7FB55E7F">
      <w:pPr>
        <w:pStyle w:val="8"/>
        <w:ind w:firstLine="480"/>
      </w:pPr>
      <w:r>
        <w:t xml:space="preserve"> 采购文件公告</w:t>
      </w:r>
      <w:r>
        <w:rPr>
          <w:rFonts w:hint="eastAsia"/>
          <w:lang w:eastAsia="zh-CN"/>
        </w:rPr>
        <w:t>：</w:t>
      </w:r>
      <w:r>
        <w:rPr>
          <w:u w:val="single"/>
        </w:rPr>
        <w:t>是/否</w:t>
      </w:r>
      <w:r>
        <w:t xml:space="preserve"> 公告期限：_____________________</w:t>
      </w:r>
    </w:p>
    <w:p w14:paraId="6EF01A79">
      <w:pPr>
        <w:pStyle w:val="8"/>
        <w:ind w:firstLine="480"/>
      </w:pPr>
      <w:r>
        <w:t xml:space="preserve"> 采购结果公告</w:t>
      </w:r>
      <w:r>
        <w:rPr>
          <w:rFonts w:hint="eastAsia"/>
          <w:lang w:eastAsia="zh-CN"/>
        </w:rPr>
        <w:t>：</w:t>
      </w:r>
      <w:r>
        <w:rPr>
          <w:u w:val="single"/>
        </w:rPr>
        <w:t>是/否</w:t>
      </w:r>
      <w:r>
        <w:t xml:space="preserve"> 公告期限：_____________________</w:t>
      </w:r>
    </w:p>
    <w:p w14:paraId="4F0F90AD">
      <w:pPr>
        <w:pStyle w:val="8"/>
        <w:ind w:firstLine="480"/>
      </w:pPr>
      <w:r>
        <w:t xml:space="preserve"> 三、质疑基本情况</w:t>
      </w:r>
    </w:p>
    <w:p w14:paraId="44034445">
      <w:pPr>
        <w:pStyle w:val="8"/>
        <w:ind w:firstLine="480"/>
      </w:pPr>
      <w:r>
        <w:t xml:space="preserve"> 投诉人于 ____年____月____日</w:t>
      </w:r>
      <w:r>
        <w:rPr>
          <w:rFonts w:hint="eastAsia"/>
          <w:lang w:eastAsia="zh-CN"/>
        </w:rPr>
        <w:t>，</w:t>
      </w:r>
      <w:r>
        <w:t>向提出质疑，质疑事项为：_____________________</w:t>
      </w:r>
    </w:p>
    <w:p w14:paraId="71EB7D43">
      <w:pPr>
        <w:pStyle w:val="8"/>
        <w:ind w:firstLine="656" w:firstLineChars="328"/>
      </w:pPr>
      <w:r>
        <w:rPr>
          <w:u w:val="single"/>
        </w:rPr>
        <w:t>采购人</w:t>
      </w:r>
      <w:r>
        <w:t>于____年____月____日</w:t>
      </w:r>
      <w:r>
        <w:rPr>
          <w:rFonts w:hint="eastAsia"/>
          <w:lang w:eastAsia="zh-CN"/>
        </w:rPr>
        <w:t>，</w:t>
      </w:r>
      <w:r>
        <w:t>就质疑事项作出了答复/没有在法定期限内作出答复。</w:t>
      </w:r>
    </w:p>
    <w:p w14:paraId="407870FA">
      <w:pPr>
        <w:pStyle w:val="8"/>
        <w:ind w:firstLine="480"/>
      </w:pPr>
      <w:r>
        <w:t xml:space="preserve"> 四、投诉事项具体内容</w:t>
      </w:r>
    </w:p>
    <w:p w14:paraId="68C658E4">
      <w:pPr>
        <w:pStyle w:val="8"/>
        <w:ind w:firstLine="480"/>
      </w:pPr>
      <w:r>
        <w:t xml:space="preserve"> 投诉事项 1：_____________________</w:t>
      </w:r>
    </w:p>
    <w:p w14:paraId="343743A8">
      <w:pPr>
        <w:pStyle w:val="8"/>
        <w:ind w:firstLine="480"/>
      </w:pPr>
      <w:r>
        <w:t xml:space="preserve"> 事实依据：_____________________</w:t>
      </w:r>
    </w:p>
    <w:p w14:paraId="238E7D10">
      <w:pPr>
        <w:pStyle w:val="8"/>
        <w:ind w:firstLine="480"/>
      </w:pPr>
      <w:r>
        <w:t xml:space="preserve"> 法律依据：_____________________</w:t>
      </w:r>
    </w:p>
    <w:p w14:paraId="690D681C">
      <w:pPr>
        <w:pStyle w:val="8"/>
        <w:ind w:firstLine="480"/>
      </w:pPr>
      <w:r>
        <w:t xml:space="preserve"> 投诉事项2：_____________________</w:t>
      </w:r>
    </w:p>
    <w:p w14:paraId="5482AA35">
      <w:pPr>
        <w:pStyle w:val="8"/>
        <w:ind w:firstLine="480"/>
      </w:pPr>
      <w:r>
        <w:t xml:space="preserve"> ……</w:t>
      </w:r>
    </w:p>
    <w:p w14:paraId="7F0DAB71">
      <w:pPr>
        <w:pStyle w:val="8"/>
        <w:ind w:firstLine="480"/>
      </w:pPr>
      <w:r>
        <w:t xml:space="preserve"> 五、与投诉事项相关的投诉请求</w:t>
      </w:r>
    </w:p>
    <w:p w14:paraId="37A1BDA9">
      <w:pPr>
        <w:pStyle w:val="8"/>
        <w:ind w:firstLine="480"/>
      </w:pPr>
      <w:r>
        <w:t xml:space="preserve"> 请求：________________________</w:t>
      </w:r>
    </w:p>
    <w:p w14:paraId="0785DA53">
      <w:pPr>
        <w:pStyle w:val="8"/>
        <w:ind w:firstLine="480"/>
      </w:pPr>
      <w:r>
        <w:t xml:space="preserve"> 签字</w:t>
      </w:r>
      <w:r>
        <w:rPr>
          <w:rFonts w:hint="eastAsia"/>
          <w:lang w:eastAsia="zh-CN"/>
        </w:rPr>
        <w:t>（</w:t>
      </w:r>
      <w:r>
        <w:t>签章</w:t>
      </w:r>
      <w:r>
        <w:rPr>
          <w:rFonts w:hint="eastAsia"/>
          <w:lang w:eastAsia="zh-CN"/>
        </w:rPr>
        <w:t>）</w:t>
      </w:r>
      <w:r>
        <w:t>： ________公章________</w:t>
      </w:r>
    </w:p>
    <w:p w14:paraId="7D659F5A">
      <w:pPr>
        <w:pStyle w:val="8"/>
      </w:pPr>
      <w:r>
        <w:t xml:space="preserve"> 日期：____年____月____日</w:t>
      </w:r>
    </w:p>
    <w:p w14:paraId="5AF094CF">
      <w:pPr>
        <w:pStyle w:val="8"/>
        <w:ind w:firstLine="480"/>
      </w:pPr>
      <w:r>
        <w:t xml:space="preserve"> 投诉书制作说明：</w:t>
      </w:r>
    </w:p>
    <w:p w14:paraId="18E334AE">
      <w:pPr>
        <w:pStyle w:val="8"/>
        <w:ind w:firstLine="480"/>
      </w:pPr>
      <w:r>
        <w:t xml:space="preserve"> 1.投诉人提起投诉时，应当提交投诉书和必要的证明材料，并按照被投诉人和与投诉事项有关的供应商数量提供投诉书副本。</w:t>
      </w:r>
    </w:p>
    <w:p w14:paraId="0B16D5F4">
      <w:pPr>
        <w:pStyle w:val="8"/>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B3A6AB6">
      <w:pPr>
        <w:pStyle w:val="8"/>
        <w:ind w:firstLine="480"/>
      </w:pPr>
      <w:r>
        <w:t xml:space="preserve"> 3.投诉人若对项目的某一分包进行投诉，投诉书应列明具体分包号。</w:t>
      </w:r>
    </w:p>
    <w:p w14:paraId="1195A683">
      <w:pPr>
        <w:pStyle w:val="8"/>
        <w:ind w:firstLine="480"/>
      </w:pPr>
      <w:r>
        <w:t xml:space="preserve"> 4.投诉书应简要列明质疑事项，质疑函、质疑答复等作为附件材料提供。</w:t>
      </w:r>
    </w:p>
    <w:p w14:paraId="33A971AD">
      <w:pPr>
        <w:pStyle w:val="8"/>
        <w:ind w:firstLine="480"/>
      </w:pPr>
      <w:r>
        <w:t xml:space="preserve"> 5.投诉书的投诉事项应具体、明确，并有必要的事实依据和法律依据。</w:t>
      </w:r>
    </w:p>
    <w:p w14:paraId="0B62A414">
      <w:pPr>
        <w:pStyle w:val="8"/>
        <w:ind w:firstLine="480"/>
      </w:pPr>
      <w:r>
        <w:t xml:space="preserve"> 6.投诉书的投诉请求应与投诉事项相关。</w:t>
      </w:r>
    </w:p>
    <w:p w14:paraId="17A6B03B">
      <w:pPr>
        <w:pStyle w:val="8"/>
        <w:ind w:firstLine="480"/>
      </w:pPr>
      <w:r>
        <w:t xml:space="preserve"> 7.投诉人为自然人的，投诉书应当由本人签字；投诉人为法人或者其他组织的，投诉书应当由法定代表人、主要负责人，或者其授权代表签字或者盖章，并加盖公章。</w:t>
      </w:r>
    </w:p>
    <w:p w14:paraId="74E4A550">
      <w:pPr>
        <w:pStyle w:val="8"/>
        <w:ind w:firstLine="480"/>
      </w:pPr>
      <w:r>
        <w:t xml:space="preserve">  </w:t>
      </w:r>
    </w:p>
    <w:p w14:paraId="45A4C634">
      <w:pPr>
        <w:pStyle w:val="8"/>
        <w:outlineLvl w:val="2"/>
      </w:pPr>
      <w:r>
        <w:rPr>
          <w:b/>
          <w:sz w:val="28"/>
        </w:rPr>
        <w:t>格式十</w:t>
      </w:r>
      <w:r>
        <w:rPr>
          <w:rFonts w:hint="eastAsia"/>
          <w:b/>
          <w:sz w:val="28"/>
          <w:lang w:val="en-US" w:eastAsia="zh-CN"/>
        </w:rPr>
        <w:t>六</w:t>
      </w:r>
      <w:r>
        <w:rPr>
          <w:b/>
          <w:sz w:val="28"/>
        </w:rPr>
        <w:t>：</w:t>
      </w:r>
    </w:p>
    <w:p w14:paraId="5137342A">
      <w:pPr>
        <w:pStyle w:val="8"/>
        <w:ind w:firstLine="480"/>
      </w:pPr>
      <w:r>
        <w:t>（以下格式文件由供应商根据需要选用）</w:t>
      </w:r>
    </w:p>
    <w:p w14:paraId="280F45BA">
      <w:pPr>
        <w:pStyle w:val="8"/>
        <w:ind w:firstLine="480"/>
      </w:pPr>
      <w:r>
        <w:t>项目实施方案、质量保证及售后服务承诺等内容和格式自拟。</w:t>
      </w:r>
    </w:p>
    <w:p w14:paraId="271D8FF6">
      <w:pPr>
        <w:pStyle w:val="8"/>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9808D2"/>
    <w:rsid w:val="068E522E"/>
    <w:rsid w:val="0E3E1709"/>
    <w:rsid w:val="177F50ED"/>
    <w:rsid w:val="1EB156CF"/>
    <w:rsid w:val="201560AF"/>
    <w:rsid w:val="273803E6"/>
    <w:rsid w:val="3FDB7F65"/>
    <w:rsid w:val="411A4ECC"/>
    <w:rsid w:val="462B07FE"/>
    <w:rsid w:val="53B52B8D"/>
    <w:rsid w:val="74E51744"/>
    <w:rsid w:val="77F79321"/>
    <w:rsid w:val="783D78C7"/>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200"/>
    </w:pPr>
    <w:rPr>
      <w:rFonts w:ascii="宋体" w:hAnsi="宋体"/>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customStyle="1" w:styleId="8">
    <w:name w:val="null3"/>
    <w:hidden/>
    <w:uiPriority w:val="0"/>
    <w:rPr>
      <w:rFonts w:hint="eastAsia" w:asciiTheme="minorHAnsi" w:hAnsiTheme="minorHAnsi" w:eastAsiaTheme="minorEastAsia" w:cstheme="minorBidi"/>
      <w:lang w:val="en-US" w:eastAsia="zh-Hans"/>
    </w:rPr>
  </w:style>
  <w:style w:type="character" w:customStyle="1" w:styleId="9">
    <w:name w:val="font11"/>
    <w:basedOn w:val="7"/>
    <w:uiPriority w:val="0"/>
    <w:rPr>
      <w:rFonts w:hint="eastAsia" w:ascii="宋体" w:hAnsi="宋体" w:eastAsia="宋体" w:cs="宋体"/>
      <w:b/>
      <w:bCs/>
      <w:color w:val="000000"/>
      <w:sz w:val="21"/>
      <w:szCs w:val="21"/>
      <w:u w:val="none"/>
    </w:rPr>
  </w:style>
  <w:style w:type="character" w:customStyle="1" w:styleId="10">
    <w:name w:val="font91"/>
    <w:basedOn w:val="7"/>
    <w:uiPriority w:val="0"/>
    <w:rPr>
      <w:rFonts w:ascii="Calibri" w:hAnsi="Calibri" w:cs="Calibri"/>
      <w:b/>
      <w:bCs/>
      <w:color w:val="000000"/>
      <w:sz w:val="21"/>
      <w:szCs w:val="21"/>
      <w:u w:val="none"/>
    </w:rPr>
  </w:style>
  <w:style w:type="character" w:customStyle="1" w:styleId="11">
    <w:name w:val="font41"/>
    <w:basedOn w:val="7"/>
    <w:uiPriority w:val="0"/>
    <w:rPr>
      <w:rFonts w:hint="eastAsia" w:ascii="宋体" w:hAnsi="宋体" w:eastAsia="宋体" w:cs="宋体"/>
      <w:color w:val="000000"/>
      <w:sz w:val="21"/>
      <w:szCs w:val="21"/>
      <w:u w:val="none"/>
    </w:rPr>
  </w:style>
  <w:style w:type="character" w:customStyle="1" w:styleId="12">
    <w:name w:val="font21"/>
    <w:basedOn w:val="7"/>
    <w:uiPriority w:val="0"/>
    <w:rPr>
      <w:rFonts w:hint="default" w:ascii="Calibri" w:hAnsi="Calibri" w:cs="Calibri"/>
      <w:color w:val="000000"/>
      <w:sz w:val="21"/>
      <w:szCs w:val="21"/>
      <w:u w:val="none"/>
    </w:rPr>
  </w:style>
  <w:style w:type="character" w:customStyle="1" w:styleId="13">
    <w:name w:val="font51"/>
    <w:basedOn w:val="7"/>
    <w:qFormat/>
    <w:uiPriority w:val="0"/>
    <w:rPr>
      <w:rFonts w:hint="default" w:ascii="Calibri" w:hAnsi="Calibri" w:cs="Calibri"/>
      <w:color w:val="000000"/>
      <w:sz w:val="22"/>
      <w:szCs w:val="22"/>
      <w:u w:val="none"/>
    </w:rPr>
  </w:style>
  <w:style w:type="character" w:customStyle="1" w:styleId="14">
    <w:name w:val="font101"/>
    <w:basedOn w:val="7"/>
    <w:uiPriority w:val="0"/>
    <w:rPr>
      <w:rFonts w:hint="eastAsia" w:ascii="宋体" w:hAnsi="宋体" w:eastAsia="宋体" w:cs="宋体"/>
      <w:color w:val="000000"/>
      <w:sz w:val="22"/>
      <w:szCs w:val="22"/>
      <w:u w:val="none"/>
    </w:rPr>
  </w:style>
  <w:style w:type="character" w:customStyle="1" w:styleId="15">
    <w:name w:val="font112"/>
    <w:basedOn w:val="7"/>
    <w:qFormat/>
    <w:uiPriority w:val="0"/>
    <w:rPr>
      <w:rFonts w:hint="eastAsia" w:ascii="宋体" w:hAnsi="宋体" w:eastAsia="宋体" w:cs="宋体"/>
      <w:color w:val="FF0000"/>
      <w:sz w:val="22"/>
      <w:szCs w:val="22"/>
      <w:u w:val="none"/>
    </w:rPr>
  </w:style>
  <w:style w:type="character" w:customStyle="1" w:styleId="16">
    <w:name w:val="font61"/>
    <w:basedOn w:val="7"/>
    <w:uiPriority w:val="0"/>
    <w:rPr>
      <w:rFonts w:hint="default" w:ascii="Calibri" w:hAnsi="Calibri" w:cs="Calibri"/>
      <w:color w:val="FF0000"/>
      <w:sz w:val="22"/>
      <w:szCs w:val="22"/>
      <w:u w:val="none"/>
    </w:rPr>
  </w:style>
  <w:style w:type="character" w:customStyle="1" w:styleId="17">
    <w:name w:val="font31"/>
    <w:basedOn w:val="7"/>
    <w:qFormat/>
    <w:uiPriority w:val="0"/>
    <w:rPr>
      <w:rFonts w:hint="eastAsia" w:ascii="宋体" w:hAnsi="宋体" w:eastAsia="宋体" w:cs="宋体"/>
      <w:color w:val="FF0000"/>
      <w:sz w:val="21"/>
      <w:szCs w:val="21"/>
      <w:u w:val="none"/>
    </w:rPr>
  </w:style>
  <w:style w:type="character" w:customStyle="1" w:styleId="18">
    <w:name w:val="font81"/>
    <w:basedOn w:val="7"/>
    <w:qFormat/>
    <w:uiPriority w:val="0"/>
    <w:rPr>
      <w:rFonts w:hint="default" w:ascii="Calibri" w:hAnsi="Calibri" w:cs="Calibri"/>
      <w:color w:val="FF0000"/>
      <w:sz w:val="21"/>
      <w:szCs w:val="21"/>
      <w:u w:val="none"/>
    </w:rPr>
  </w:style>
  <w:style w:type="character" w:customStyle="1" w:styleId="19">
    <w:name w:val="font121"/>
    <w:basedOn w:val="7"/>
    <w:qFormat/>
    <w:uiPriority w:val="0"/>
    <w:rPr>
      <w:rFonts w:hint="eastAsia" w:ascii="宋体" w:hAnsi="宋体" w:eastAsia="宋体" w:cs="宋体"/>
      <w:color w:val="000000"/>
      <w:sz w:val="22"/>
      <w:szCs w:val="22"/>
      <w:u w:val="none"/>
    </w:rPr>
  </w:style>
  <w:style w:type="character" w:customStyle="1" w:styleId="20">
    <w:name w:val="font131"/>
    <w:basedOn w:val="7"/>
    <w:uiPriority w:val="0"/>
    <w:rPr>
      <w:rFonts w:hint="default" w:ascii="Calibri" w:hAnsi="Calibri" w:cs="Calibri"/>
      <w:color w:val="000000"/>
      <w:sz w:val="22"/>
      <w:szCs w:val="22"/>
      <w:u w:val="none"/>
    </w:rPr>
  </w:style>
  <w:style w:type="character" w:customStyle="1" w:styleId="21">
    <w:name w:val="font141"/>
    <w:basedOn w:val="7"/>
    <w:uiPriority w:val="0"/>
    <w:rPr>
      <w:rFonts w:hint="default" w:ascii="Calibri" w:hAnsi="Calibri" w:cs="Calibri"/>
      <w:color w:val="FF0000"/>
      <w:sz w:val="20"/>
      <w:szCs w:val="20"/>
      <w:u w:val="none"/>
    </w:rPr>
  </w:style>
  <w:style w:type="character" w:customStyle="1" w:styleId="22">
    <w:name w:val="font151"/>
    <w:basedOn w:val="7"/>
    <w:qFormat/>
    <w:uiPriority w:val="0"/>
    <w:rPr>
      <w:rFonts w:hint="eastAsia" w:ascii="宋体" w:hAnsi="宋体" w:eastAsia="宋体" w:cs="宋体"/>
      <w:color w:val="000000"/>
      <w:sz w:val="21"/>
      <w:szCs w:val="21"/>
      <w:u w:val="none"/>
    </w:rPr>
  </w:style>
  <w:style w:type="character" w:customStyle="1" w:styleId="23">
    <w:name w:val="font161"/>
    <w:basedOn w:val="7"/>
    <w:qFormat/>
    <w:uiPriority w:val="0"/>
    <w:rPr>
      <w:rFonts w:hint="default" w:ascii="Calibri" w:hAnsi="Calibri" w:cs="Calibri"/>
      <w:color w:val="000000"/>
      <w:sz w:val="21"/>
      <w:szCs w:val="21"/>
      <w:u w:val="none"/>
    </w:rPr>
  </w:style>
  <w:style w:type="paragraph" w:styleId="2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6217</Words>
  <Characters>6700</Characters>
  <Lines>0</Lines>
  <Paragraphs>0</Paragraphs>
  <TotalTime>1</TotalTime>
  <ScaleCrop>false</ScaleCrop>
  <LinksUpToDate>false</LinksUpToDate>
  <CharactersWithSpaces>6757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dcterms:modified xsi:type="dcterms:W3CDTF">2025-08-04T09:41:55Z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8E00E98325DB436F8670810DF18D795D_13</vt:lpwstr>
  </property>
</Properties>
</file>